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08807" w14:textId="77777777" w:rsidR="00B438B8" w:rsidRPr="00E8584B" w:rsidRDefault="00CD42DE" w:rsidP="00D107D3">
      <w:pPr>
        <w:rPr>
          <w:rFonts w:ascii="Century Gothic" w:hAnsi="Century Gothic" w:cstheme="minorHAnsi"/>
          <w:b/>
          <w:bCs/>
          <w:sz w:val="20"/>
          <w:szCs w:val="20"/>
        </w:rPr>
      </w:pPr>
      <w:r w:rsidRPr="00E8584B">
        <w:rPr>
          <w:rFonts w:ascii="Century Gothic" w:hAnsi="Century Gothic" w:cstheme="minorHAnsi"/>
          <w:b/>
          <w:bCs/>
          <w:sz w:val="20"/>
          <w:szCs w:val="20"/>
        </w:rPr>
        <w:t>UNIVERSIDAD DE LOS ANDES</w:t>
      </w:r>
    </w:p>
    <w:p w14:paraId="43DF5307" w14:textId="77777777" w:rsidR="00B438B8" w:rsidRPr="00E8584B" w:rsidRDefault="00CD42DE" w:rsidP="00D107D3">
      <w:pPr>
        <w:rPr>
          <w:rFonts w:ascii="Century Gothic" w:hAnsi="Century Gothic" w:cstheme="minorHAnsi"/>
          <w:b/>
          <w:bCs/>
          <w:sz w:val="20"/>
          <w:szCs w:val="20"/>
        </w:rPr>
      </w:pPr>
      <w:r w:rsidRPr="00E8584B">
        <w:rPr>
          <w:rFonts w:ascii="Century Gothic" w:hAnsi="Century Gothic" w:cstheme="minorHAnsi"/>
          <w:b/>
          <w:bCs/>
          <w:sz w:val="20"/>
          <w:szCs w:val="20"/>
        </w:rPr>
        <w:t>FACULTAD DE INGENIERIA</w:t>
      </w:r>
    </w:p>
    <w:p w14:paraId="69810F41" w14:textId="77777777" w:rsidR="00141A83" w:rsidRPr="00E8584B" w:rsidRDefault="00F26320" w:rsidP="00D107D3">
      <w:pPr>
        <w:rPr>
          <w:rFonts w:ascii="Century Gothic" w:hAnsi="Century Gothic" w:cstheme="minorHAnsi"/>
          <w:b/>
          <w:bCs/>
          <w:sz w:val="20"/>
          <w:szCs w:val="20"/>
        </w:rPr>
      </w:pPr>
      <w:r w:rsidRPr="00E8584B">
        <w:rPr>
          <w:rFonts w:ascii="Century Gothic" w:hAnsi="Century Gothic" w:cstheme="minorHAnsi"/>
          <w:b/>
          <w:bCs/>
          <w:sz w:val="20"/>
          <w:szCs w:val="20"/>
        </w:rPr>
        <w:t>PROYECTO INTERMEDIO:</w:t>
      </w:r>
      <w:r w:rsidR="00CD42DE" w:rsidRPr="00E8584B">
        <w:rPr>
          <w:rFonts w:ascii="Century Gothic" w:hAnsi="Century Gothic" w:cstheme="minorHAnsi"/>
          <w:b/>
          <w:bCs/>
          <w:sz w:val="20"/>
          <w:szCs w:val="20"/>
        </w:rPr>
        <w:t xml:space="preserve"> </w:t>
      </w:r>
      <w:r w:rsidR="00956ED1" w:rsidRPr="00E8584B">
        <w:rPr>
          <w:rFonts w:ascii="Century Gothic" w:hAnsi="Century Gothic" w:cstheme="minorHAnsi"/>
          <w:b/>
          <w:bCs/>
          <w:sz w:val="20"/>
          <w:szCs w:val="20"/>
        </w:rPr>
        <w:t>INGENIEROS SIN FRONTERAS</w:t>
      </w:r>
    </w:p>
    <w:p w14:paraId="1733170B" w14:textId="77777777" w:rsidR="00432E7A" w:rsidRPr="00E8584B" w:rsidRDefault="00432E7A" w:rsidP="00D107D3">
      <w:pPr>
        <w:rPr>
          <w:rFonts w:ascii="Century Gothic" w:hAnsi="Century Gothic" w:cstheme="minorHAnsi"/>
          <w:bCs/>
          <w:sz w:val="20"/>
          <w:szCs w:val="20"/>
        </w:rPr>
      </w:pPr>
    </w:p>
    <w:p w14:paraId="1E07C017" w14:textId="77777777" w:rsidR="00B93694" w:rsidRDefault="00CD42DE" w:rsidP="00D107D3">
      <w:pPr>
        <w:rPr>
          <w:rFonts w:ascii="Century Gothic" w:hAnsi="Century Gothic" w:cstheme="minorHAnsi"/>
          <w:bCs/>
          <w:sz w:val="20"/>
          <w:szCs w:val="20"/>
        </w:rPr>
      </w:pPr>
      <w:r w:rsidRPr="00E8584B">
        <w:rPr>
          <w:rFonts w:ascii="Century Gothic" w:hAnsi="Century Gothic" w:cstheme="minorHAnsi"/>
          <w:b/>
          <w:bCs/>
          <w:sz w:val="20"/>
          <w:szCs w:val="20"/>
        </w:rPr>
        <w:t>PROFESOR</w:t>
      </w:r>
      <w:r w:rsidR="00473CAA" w:rsidRPr="00E8584B">
        <w:rPr>
          <w:rFonts w:ascii="Century Gothic" w:hAnsi="Century Gothic" w:cstheme="minorHAnsi"/>
          <w:b/>
          <w:bCs/>
          <w:sz w:val="20"/>
          <w:szCs w:val="20"/>
        </w:rPr>
        <w:t>ES</w:t>
      </w:r>
      <w:r w:rsidRPr="00E8584B">
        <w:rPr>
          <w:rFonts w:ascii="Century Gothic" w:hAnsi="Century Gothic" w:cstheme="minorHAnsi"/>
          <w:bCs/>
          <w:sz w:val="20"/>
          <w:szCs w:val="20"/>
        </w:rPr>
        <w:t xml:space="preserve">: </w:t>
      </w:r>
      <w:r w:rsidRPr="00E8584B">
        <w:rPr>
          <w:rFonts w:ascii="Century Gothic" w:hAnsi="Century Gothic" w:cstheme="minorHAnsi"/>
          <w:bCs/>
          <w:sz w:val="20"/>
          <w:szCs w:val="20"/>
        </w:rPr>
        <w:tab/>
      </w:r>
      <w:r w:rsidR="00A87C91">
        <w:rPr>
          <w:rFonts w:ascii="Century Gothic" w:hAnsi="Century Gothic" w:cstheme="minorHAnsi"/>
          <w:bCs/>
          <w:sz w:val="20"/>
          <w:szCs w:val="20"/>
        </w:rPr>
        <w:tab/>
      </w:r>
      <w:r w:rsidR="00E41E2C" w:rsidRPr="00E8584B">
        <w:rPr>
          <w:rFonts w:ascii="Century Gothic" w:hAnsi="Century Gothic" w:cstheme="minorHAnsi"/>
          <w:bCs/>
          <w:sz w:val="20"/>
          <w:szCs w:val="20"/>
        </w:rPr>
        <w:t>María Catalina Ramírez</w:t>
      </w:r>
    </w:p>
    <w:p w14:paraId="538D4038" w14:textId="77777777" w:rsidR="007640A9" w:rsidRPr="00E8584B" w:rsidRDefault="007640A9" w:rsidP="00D107D3">
      <w:pPr>
        <w:rPr>
          <w:rFonts w:ascii="Century Gothic" w:hAnsi="Century Gothic" w:cstheme="minorHAnsi"/>
          <w:bCs/>
          <w:sz w:val="20"/>
          <w:szCs w:val="20"/>
        </w:rPr>
      </w:pPr>
    </w:p>
    <w:p w14:paraId="2A60E396" w14:textId="77777777" w:rsidR="00E41E2C" w:rsidRPr="00E8584B" w:rsidRDefault="00B93694" w:rsidP="00D107D3">
      <w:pPr>
        <w:rPr>
          <w:rFonts w:ascii="Century Gothic" w:hAnsi="Century Gothic" w:cstheme="minorHAnsi"/>
          <w:bCs/>
          <w:sz w:val="20"/>
          <w:szCs w:val="20"/>
        </w:rPr>
      </w:pPr>
      <w:r w:rsidRPr="00E8584B">
        <w:rPr>
          <w:rFonts w:ascii="Century Gothic" w:hAnsi="Century Gothic" w:cstheme="minorHAnsi"/>
          <w:bCs/>
          <w:sz w:val="20"/>
          <w:szCs w:val="20"/>
        </w:rPr>
        <w:tab/>
      </w:r>
      <w:r w:rsidRPr="00E8584B">
        <w:rPr>
          <w:rFonts w:ascii="Century Gothic" w:hAnsi="Century Gothic" w:cstheme="minorHAnsi"/>
          <w:bCs/>
          <w:sz w:val="20"/>
          <w:szCs w:val="20"/>
        </w:rPr>
        <w:tab/>
      </w:r>
      <w:r w:rsidRPr="00E8584B">
        <w:rPr>
          <w:rFonts w:ascii="Century Gothic" w:hAnsi="Century Gothic" w:cstheme="minorHAnsi"/>
          <w:bCs/>
          <w:sz w:val="20"/>
          <w:szCs w:val="20"/>
        </w:rPr>
        <w:tab/>
      </w:r>
    </w:p>
    <w:p w14:paraId="5C41D964" w14:textId="243AEEA0" w:rsidR="00E41E2C" w:rsidRDefault="00E41E2C" w:rsidP="00D107D3">
      <w:pPr>
        <w:rPr>
          <w:rFonts w:ascii="Century Gothic" w:hAnsi="Century Gothic" w:cstheme="minorHAnsi"/>
          <w:bCs/>
          <w:sz w:val="20"/>
          <w:szCs w:val="20"/>
        </w:rPr>
      </w:pPr>
      <w:r w:rsidRPr="00E8584B">
        <w:rPr>
          <w:rFonts w:ascii="Century Gothic" w:hAnsi="Century Gothic" w:cstheme="minorHAnsi"/>
          <w:b/>
          <w:bCs/>
          <w:sz w:val="20"/>
          <w:szCs w:val="20"/>
        </w:rPr>
        <w:t>ASISTENTES</w:t>
      </w:r>
      <w:r w:rsidRPr="00E8584B">
        <w:rPr>
          <w:rFonts w:ascii="Century Gothic" w:hAnsi="Century Gothic" w:cstheme="minorHAnsi"/>
          <w:bCs/>
          <w:sz w:val="20"/>
          <w:szCs w:val="20"/>
        </w:rPr>
        <w:t>:</w:t>
      </w:r>
      <w:r w:rsidRPr="00E8584B">
        <w:rPr>
          <w:rFonts w:ascii="Century Gothic" w:hAnsi="Century Gothic" w:cstheme="minorHAnsi"/>
          <w:bCs/>
          <w:sz w:val="20"/>
          <w:szCs w:val="20"/>
        </w:rPr>
        <w:tab/>
      </w:r>
      <w:r w:rsidRPr="00E8584B">
        <w:rPr>
          <w:rFonts w:ascii="Century Gothic" w:hAnsi="Century Gothic" w:cstheme="minorHAnsi"/>
          <w:bCs/>
          <w:sz w:val="20"/>
          <w:szCs w:val="20"/>
        </w:rPr>
        <w:tab/>
      </w:r>
      <w:r w:rsidR="00AA0C71">
        <w:rPr>
          <w:rFonts w:ascii="Century Gothic" w:hAnsi="Century Gothic" w:cstheme="minorHAnsi"/>
          <w:bCs/>
          <w:sz w:val="20"/>
          <w:szCs w:val="20"/>
        </w:rPr>
        <w:t>An</w:t>
      </w:r>
      <w:r w:rsidR="007F0AC1">
        <w:rPr>
          <w:rFonts w:ascii="Century Gothic" w:hAnsi="Century Gothic" w:cstheme="minorHAnsi"/>
          <w:bCs/>
          <w:sz w:val="20"/>
          <w:szCs w:val="20"/>
        </w:rPr>
        <w:t>drés Esteban Acero López</w:t>
      </w:r>
    </w:p>
    <w:p w14:paraId="47F2E941" w14:textId="7E41CC91" w:rsidR="00AA0C71" w:rsidRDefault="00AA0C71" w:rsidP="00D107D3">
      <w:pPr>
        <w:rPr>
          <w:rFonts w:ascii="Century Gothic" w:hAnsi="Century Gothic" w:cstheme="minorHAnsi"/>
          <w:bCs/>
          <w:sz w:val="20"/>
          <w:szCs w:val="20"/>
        </w:rPr>
      </w:pPr>
      <w:r>
        <w:rPr>
          <w:rFonts w:ascii="Century Gothic" w:hAnsi="Century Gothic" w:cstheme="minorHAnsi"/>
          <w:bCs/>
          <w:sz w:val="20"/>
          <w:szCs w:val="20"/>
        </w:rPr>
        <w:t xml:space="preserve">                                      Luisa Fernanda Payán Durán </w:t>
      </w:r>
    </w:p>
    <w:p w14:paraId="019634E3" w14:textId="77777777" w:rsidR="0060486C" w:rsidRDefault="004325A9" w:rsidP="00D107D3">
      <w:pPr>
        <w:rPr>
          <w:rFonts w:ascii="Century Gothic" w:hAnsi="Century Gothic" w:cstheme="minorHAnsi"/>
          <w:bCs/>
          <w:sz w:val="20"/>
          <w:szCs w:val="20"/>
        </w:rPr>
      </w:pPr>
      <w:r>
        <w:rPr>
          <w:rFonts w:ascii="Century Gothic" w:hAnsi="Century Gothic" w:cstheme="minorHAnsi"/>
          <w:bCs/>
          <w:sz w:val="20"/>
          <w:szCs w:val="20"/>
        </w:rPr>
        <w:t xml:space="preserve"> </w:t>
      </w:r>
    </w:p>
    <w:p w14:paraId="587B4BAC" w14:textId="34269A1C" w:rsidR="0060486C" w:rsidRPr="00E8584B" w:rsidRDefault="0060486C" w:rsidP="0060486C">
      <w:pPr>
        <w:rPr>
          <w:rFonts w:ascii="Century Gothic" w:hAnsi="Century Gothic" w:cstheme="minorHAnsi"/>
          <w:bCs/>
          <w:sz w:val="20"/>
          <w:szCs w:val="20"/>
        </w:rPr>
      </w:pPr>
      <w:r>
        <w:rPr>
          <w:rFonts w:ascii="Century Gothic" w:hAnsi="Century Gothic" w:cstheme="minorHAnsi"/>
          <w:b/>
          <w:bCs/>
          <w:sz w:val="20"/>
          <w:szCs w:val="20"/>
        </w:rPr>
        <w:t>MONITOR</w:t>
      </w:r>
      <w:r w:rsidRPr="00E8584B">
        <w:rPr>
          <w:rFonts w:ascii="Century Gothic" w:hAnsi="Century Gothic" w:cstheme="minorHAnsi"/>
          <w:bCs/>
          <w:sz w:val="20"/>
          <w:szCs w:val="20"/>
        </w:rPr>
        <w:t>:</w:t>
      </w:r>
      <w:r w:rsidRPr="00E8584B">
        <w:rPr>
          <w:rFonts w:ascii="Century Gothic" w:hAnsi="Century Gothic" w:cstheme="minorHAnsi"/>
          <w:bCs/>
          <w:sz w:val="20"/>
          <w:szCs w:val="20"/>
        </w:rPr>
        <w:tab/>
      </w:r>
      <w:r w:rsidRPr="00E8584B">
        <w:rPr>
          <w:rFonts w:ascii="Century Gothic" w:hAnsi="Century Gothic" w:cstheme="minorHAnsi"/>
          <w:bCs/>
          <w:sz w:val="20"/>
          <w:szCs w:val="20"/>
        </w:rPr>
        <w:tab/>
      </w:r>
    </w:p>
    <w:p w14:paraId="32E3E9F6" w14:textId="0D12F103" w:rsidR="004325A9" w:rsidRPr="00E8584B" w:rsidRDefault="004325A9" w:rsidP="00D107D3">
      <w:pPr>
        <w:rPr>
          <w:rFonts w:ascii="Century Gothic" w:hAnsi="Century Gothic" w:cstheme="minorHAnsi"/>
          <w:bCs/>
          <w:sz w:val="20"/>
          <w:szCs w:val="20"/>
        </w:rPr>
      </w:pPr>
      <w:r>
        <w:rPr>
          <w:rFonts w:ascii="Century Gothic" w:hAnsi="Century Gothic" w:cstheme="minorHAnsi"/>
          <w:bCs/>
          <w:sz w:val="20"/>
          <w:szCs w:val="20"/>
        </w:rPr>
        <w:t xml:space="preserve">                                 </w:t>
      </w:r>
    </w:p>
    <w:p w14:paraId="11A35002" w14:textId="77777777" w:rsidR="005D7415" w:rsidRPr="005D7415" w:rsidRDefault="005D7415" w:rsidP="00D107D3">
      <w:pPr>
        <w:rPr>
          <w:rFonts w:ascii="Century Gothic" w:hAnsi="Century Gothic" w:cstheme="minorHAnsi"/>
          <w:bCs/>
          <w:sz w:val="20"/>
          <w:szCs w:val="20"/>
        </w:rPr>
      </w:pPr>
    </w:p>
    <w:p w14:paraId="4141056A" w14:textId="77777777" w:rsidR="009021FB" w:rsidRPr="005C68D9" w:rsidRDefault="00E8493C" w:rsidP="00D107D3">
      <w:pPr>
        <w:rPr>
          <w:rFonts w:ascii="Century Gothic" w:hAnsi="Century Gothic" w:cstheme="minorHAnsi"/>
          <w:bCs/>
          <w:sz w:val="20"/>
          <w:szCs w:val="20"/>
          <w:lang w:val="fr-FR"/>
        </w:rPr>
      </w:pPr>
      <w:r w:rsidRPr="005C68D9">
        <w:rPr>
          <w:rFonts w:ascii="Century Gothic" w:hAnsi="Century Gothic" w:cstheme="minorHAnsi"/>
          <w:b/>
          <w:bCs/>
          <w:sz w:val="20"/>
          <w:szCs w:val="20"/>
          <w:lang w:val="fr-FR"/>
        </w:rPr>
        <w:t>CONTACTO</w:t>
      </w:r>
      <w:r w:rsidR="00CD42DE" w:rsidRPr="005C68D9">
        <w:rPr>
          <w:rFonts w:ascii="Century Gothic" w:hAnsi="Century Gothic" w:cstheme="minorHAnsi"/>
          <w:bCs/>
          <w:sz w:val="20"/>
          <w:szCs w:val="20"/>
          <w:lang w:val="fr-FR"/>
        </w:rPr>
        <w:t>:</w:t>
      </w:r>
      <w:r w:rsidRPr="005C68D9">
        <w:rPr>
          <w:rFonts w:ascii="Century Gothic" w:hAnsi="Century Gothic" w:cstheme="minorHAnsi"/>
          <w:bCs/>
          <w:sz w:val="20"/>
          <w:szCs w:val="20"/>
          <w:lang w:val="fr-FR"/>
        </w:rPr>
        <w:tab/>
      </w:r>
      <w:r w:rsidR="00F4189D" w:rsidRPr="005C68D9">
        <w:rPr>
          <w:rFonts w:ascii="Century Gothic" w:hAnsi="Century Gothic" w:cstheme="minorHAnsi"/>
          <w:bCs/>
          <w:sz w:val="20"/>
          <w:szCs w:val="20"/>
          <w:lang w:val="fr-FR"/>
        </w:rPr>
        <w:tab/>
      </w:r>
      <w:hyperlink r:id="rId8" w:history="1">
        <w:r w:rsidR="00CA4830" w:rsidRPr="005C68D9">
          <w:rPr>
            <w:rStyle w:val="Hipervnculo"/>
            <w:rFonts w:ascii="Century Gothic" w:hAnsi="Century Gothic" w:cstheme="minorHAnsi"/>
            <w:bCs/>
            <w:sz w:val="20"/>
            <w:szCs w:val="20"/>
            <w:lang w:val="fr-FR"/>
          </w:rPr>
          <w:t>ingenierosinfronteras@uniandes.edu.co</w:t>
        </w:r>
      </w:hyperlink>
      <w:r w:rsidR="00CA4830" w:rsidRPr="005C68D9">
        <w:rPr>
          <w:rFonts w:ascii="Century Gothic" w:hAnsi="Century Gothic" w:cstheme="minorHAnsi"/>
          <w:bCs/>
          <w:sz w:val="20"/>
          <w:szCs w:val="20"/>
          <w:lang w:val="fr-FR"/>
        </w:rPr>
        <w:t xml:space="preserve"> </w:t>
      </w:r>
    </w:p>
    <w:p w14:paraId="76797F2F" w14:textId="77777777" w:rsidR="00CA4830" w:rsidRPr="005C68D9" w:rsidRDefault="00EC6433" w:rsidP="00D107D3">
      <w:pPr>
        <w:rPr>
          <w:rFonts w:ascii="Century Gothic" w:hAnsi="Century Gothic" w:cstheme="minorHAnsi"/>
          <w:bCs/>
          <w:sz w:val="20"/>
          <w:szCs w:val="20"/>
          <w:lang w:val="fr-FR"/>
        </w:rPr>
      </w:pPr>
      <w:r w:rsidRPr="005C68D9">
        <w:rPr>
          <w:rFonts w:ascii="Century Gothic" w:hAnsi="Century Gothic" w:cstheme="minorHAnsi"/>
          <w:bCs/>
          <w:sz w:val="20"/>
          <w:szCs w:val="20"/>
          <w:lang w:val="fr-FR"/>
        </w:rPr>
        <w:tab/>
      </w:r>
      <w:r w:rsidRPr="005C68D9">
        <w:rPr>
          <w:rFonts w:ascii="Century Gothic" w:hAnsi="Century Gothic" w:cstheme="minorHAnsi"/>
          <w:bCs/>
          <w:sz w:val="20"/>
          <w:szCs w:val="20"/>
          <w:lang w:val="fr-FR"/>
        </w:rPr>
        <w:tab/>
      </w:r>
      <w:r w:rsidRPr="005C68D9">
        <w:rPr>
          <w:rFonts w:ascii="Century Gothic" w:hAnsi="Century Gothic" w:cstheme="minorHAnsi"/>
          <w:bCs/>
          <w:sz w:val="20"/>
          <w:szCs w:val="20"/>
          <w:lang w:val="fr-FR"/>
        </w:rPr>
        <w:tab/>
      </w:r>
      <w:hyperlink r:id="rId9" w:history="1">
        <w:r w:rsidR="00CA4830" w:rsidRPr="005C68D9">
          <w:rPr>
            <w:rStyle w:val="Hipervnculo"/>
            <w:rFonts w:ascii="Century Gothic" w:hAnsi="Century Gothic" w:cstheme="minorHAnsi"/>
            <w:bCs/>
            <w:sz w:val="20"/>
            <w:szCs w:val="20"/>
            <w:lang w:val="fr-FR"/>
          </w:rPr>
          <w:t>http://isfcolombia.uniandes.edu.co</w:t>
        </w:r>
      </w:hyperlink>
    </w:p>
    <w:p w14:paraId="2E111973" w14:textId="77777777" w:rsidR="00CA4830" w:rsidRPr="005C68D9" w:rsidRDefault="00CA4830" w:rsidP="00D107D3">
      <w:pPr>
        <w:rPr>
          <w:rFonts w:ascii="Century Gothic" w:hAnsi="Century Gothic"/>
          <w:sz w:val="20"/>
          <w:szCs w:val="20"/>
          <w:lang w:val="fr-FR"/>
        </w:rPr>
      </w:pPr>
      <w:r w:rsidRPr="005C68D9">
        <w:rPr>
          <w:rFonts w:ascii="Century Gothic" w:hAnsi="Century Gothic" w:cstheme="minorHAnsi"/>
          <w:bCs/>
          <w:sz w:val="20"/>
          <w:szCs w:val="20"/>
          <w:lang w:val="fr-FR"/>
        </w:rPr>
        <w:tab/>
      </w:r>
      <w:r w:rsidRPr="005C68D9">
        <w:rPr>
          <w:rFonts w:ascii="Century Gothic" w:hAnsi="Century Gothic" w:cstheme="minorHAnsi"/>
          <w:bCs/>
          <w:sz w:val="20"/>
          <w:szCs w:val="20"/>
          <w:lang w:val="fr-FR"/>
        </w:rPr>
        <w:tab/>
      </w:r>
      <w:r w:rsidRPr="005C68D9">
        <w:rPr>
          <w:rFonts w:ascii="Century Gothic" w:hAnsi="Century Gothic" w:cstheme="minorHAnsi"/>
          <w:bCs/>
          <w:sz w:val="20"/>
          <w:szCs w:val="20"/>
          <w:lang w:val="fr-FR"/>
        </w:rPr>
        <w:tab/>
      </w:r>
      <w:hyperlink r:id="rId10" w:history="1">
        <w:r w:rsidRPr="005C68D9">
          <w:rPr>
            <w:rStyle w:val="Hipervnculo"/>
            <w:rFonts w:ascii="Century Gothic" w:hAnsi="Century Gothic"/>
            <w:sz w:val="20"/>
            <w:szCs w:val="20"/>
            <w:lang w:val="fr-FR"/>
          </w:rPr>
          <w:t>https://www.facebook.com/isfcolombia</w:t>
        </w:r>
      </w:hyperlink>
    </w:p>
    <w:p w14:paraId="610A0F7E" w14:textId="77777777" w:rsidR="00EC6433" w:rsidRDefault="00D107D3" w:rsidP="00D107D3">
      <w:pPr>
        <w:rPr>
          <w:rFonts w:ascii="Century Gothic" w:hAnsi="Century Gothic" w:cstheme="minorHAnsi"/>
          <w:bCs/>
          <w:sz w:val="20"/>
          <w:szCs w:val="20"/>
          <w:lang w:val="fr-FR"/>
        </w:rPr>
      </w:pPr>
      <w:r w:rsidRPr="005C68D9">
        <w:rPr>
          <w:rFonts w:ascii="Century Gothic" w:hAnsi="Century Gothic"/>
          <w:sz w:val="20"/>
          <w:szCs w:val="20"/>
          <w:lang w:val="fr-FR"/>
        </w:rPr>
        <w:t xml:space="preserve"> </w:t>
      </w:r>
      <w:r w:rsidR="00CA4830" w:rsidRPr="005C68D9">
        <w:rPr>
          <w:rFonts w:ascii="Century Gothic" w:hAnsi="Century Gothic" w:cstheme="minorHAnsi"/>
          <w:bCs/>
          <w:sz w:val="20"/>
          <w:szCs w:val="20"/>
          <w:lang w:val="fr-FR"/>
        </w:rPr>
        <w:tab/>
      </w:r>
      <w:r w:rsidR="00CA4830" w:rsidRPr="005C68D9">
        <w:rPr>
          <w:rFonts w:ascii="Century Gothic" w:hAnsi="Century Gothic" w:cstheme="minorHAnsi"/>
          <w:bCs/>
          <w:sz w:val="20"/>
          <w:szCs w:val="20"/>
          <w:lang w:val="fr-FR"/>
        </w:rPr>
        <w:tab/>
      </w:r>
      <w:r w:rsidR="00CA4830" w:rsidRPr="005C68D9">
        <w:rPr>
          <w:rFonts w:ascii="Century Gothic" w:hAnsi="Century Gothic" w:cstheme="minorHAnsi"/>
          <w:bCs/>
          <w:sz w:val="20"/>
          <w:szCs w:val="20"/>
          <w:lang w:val="fr-FR"/>
        </w:rPr>
        <w:tab/>
      </w:r>
      <w:r w:rsidR="00CA4830" w:rsidRPr="007F0AC1">
        <w:rPr>
          <w:rFonts w:ascii="Century Gothic" w:hAnsi="Century Gothic" w:cstheme="minorHAnsi"/>
          <w:bCs/>
          <w:sz w:val="20"/>
          <w:szCs w:val="20"/>
          <w:lang w:val="fr-FR"/>
        </w:rPr>
        <w:t>@</w:t>
      </w:r>
      <w:proofErr w:type="spellStart"/>
      <w:r w:rsidR="00CA4830" w:rsidRPr="007F0AC1">
        <w:rPr>
          <w:rFonts w:ascii="Century Gothic" w:hAnsi="Century Gothic" w:cstheme="minorHAnsi"/>
          <w:bCs/>
          <w:sz w:val="20"/>
          <w:szCs w:val="20"/>
          <w:lang w:val="fr-FR"/>
        </w:rPr>
        <w:t>isfcolombia</w:t>
      </w:r>
      <w:proofErr w:type="spellEnd"/>
    </w:p>
    <w:p w14:paraId="5A012FE3" w14:textId="77777777" w:rsidR="008C5C9F" w:rsidRDefault="008C5C9F" w:rsidP="00D107D3">
      <w:pPr>
        <w:rPr>
          <w:rFonts w:ascii="Century Gothic" w:hAnsi="Century Gothic" w:cstheme="minorHAnsi"/>
          <w:bCs/>
          <w:sz w:val="20"/>
          <w:szCs w:val="20"/>
          <w:lang w:val="fr-FR"/>
        </w:rPr>
      </w:pPr>
    </w:p>
    <w:p w14:paraId="7A96EC81" w14:textId="77777777" w:rsidR="008C5C9F" w:rsidRDefault="008C5C9F" w:rsidP="00D107D3">
      <w:pPr>
        <w:rPr>
          <w:rFonts w:ascii="Century Gothic" w:hAnsi="Century Gothic" w:cstheme="minorHAnsi"/>
          <w:bCs/>
          <w:sz w:val="20"/>
          <w:szCs w:val="20"/>
          <w:lang w:val="fr-FR"/>
        </w:rPr>
      </w:pPr>
    </w:p>
    <w:p w14:paraId="56BDEF75" w14:textId="77777777" w:rsidR="00416FA0" w:rsidRPr="00205D77" w:rsidRDefault="00416FA0" w:rsidP="00AD0095">
      <w:pPr>
        <w:rPr>
          <w:rFonts w:ascii="Century Gothic" w:hAnsi="Century Gothic" w:cstheme="minorHAnsi"/>
          <w:b/>
          <w:bCs/>
          <w:noProof/>
          <w:sz w:val="32"/>
          <w:szCs w:val="32"/>
          <w:highlight w:val="yellow"/>
          <w:lang w:val="fr-FR"/>
        </w:rPr>
      </w:pPr>
    </w:p>
    <w:p w14:paraId="1F6F89BC" w14:textId="5E2FB7C1" w:rsidR="00416FA0" w:rsidRPr="00AD0095" w:rsidRDefault="00AA0C71" w:rsidP="00D13CF4">
      <w:pPr>
        <w:jc w:val="center"/>
        <w:rPr>
          <w:rFonts w:ascii="Century Gothic" w:hAnsi="Century Gothic" w:cstheme="minorHAnsi"/>
          <w:b/>
          <w:bCs/>
          <w:sz w:val="32"/>
          <w:szCs w:val="32"/>
          <w:lang w:val="fr-FR"/>
        </w:rPr>
      </w:pPr>
      <w:r>
        <w:rPr>
          <w:rFonts w:ascii="Century Gothic" w:hAnsi="Century Gothic" w:cstheme="minorHAnsi"/>
          <w:b/>
          <w:bCs/>
          <w:noProof/>
          <w:sz w:val="32"/>
          <w:szCs w:val="32"/>
        </w:rPr>
        <w:t>Emprende</w:t>
      </w:r>
      <w:r w:rsidR="006E6F1B">
        <w:rPr>
          <w:rFonts w:ascii="Century Gothic" w:hAnsi="Century Gothic" w:cstheme="minorHAnsi"/>
          <w:b/>
          <w:bCs/>
          <w:noProof/>
          <w:sz w:val="32"/>
          <w:szCs w:val="32"/>
        </w:rPr>
        <w:t xml:space="preserve"> V</w:t>
      </w:r>
      <w:r>
        <w:rPr>
          <w:rFonts w:ascii="Century Gothic" w:hAnsi="Century Gothic" w:cstheme="minorHAnsi"/>
          <w:b/>
          <w:bCs/>
          <w:noProof/>
          <w:sz w:val="32"/>
          <w:szCs w:val="32"/>
        </w:rPr>
        <w:t>erde</w:t>
      </w:r>
    </w:p>
    <w:p w14:paraId="5FE094E3" w14:textId="77777777" w:rsidR="004F54B6" w:rsidRDefault="004F54B6" w:rsidP="00D107D3">
      <w:pPr>
        <w:rPr>
          <w:rFonts w:ascii="Century Gothic" w:hAnsi="Century Gothic" w:cstheme="minorHAnsi"/>
          <w:bCs/>
          <w:sz w:val="20"/>
          <w:szCs w:val="20"/>
          <w:lang w:val="fr-FR"/>
        </w:rPr>
      </w:pPr>
    </w:p>
    <w:p w14:paraId="45BCAD8B" w14:textId="77777777" w:rsidR="004F54B6" w:rsidRDefault="004F54B6" w:rsidP="00D107D3">
      <w:pPr>
        <w:rPr>
          <w:rFonts w:ascii="Century Gothic" w:hAnsi="Century Gothic" w:cstheme="minorHAnsi"/>
          <w:bCs/>
          <w:sz w:val="20"/>
          <w:szCs w:val="20"/>
          <w:lang w:val="fr-FR"/>
        </w:rPr>
      </w:pPr>
    </w:p>
    <w:p w14:paraId="725A889B" w14:textId="77777777" w:rsidR="008C5C9F" w:rsidRDefault="008C5C9F" w:rsidP="00D107D3">
      <w:pPr>
        <w:rPr>
          <w:rFonts w:ascii="Century Gothic" w:hAnsi="Century Gothic" w:cstheme="minorHAnsi"/>
          <w:bCs/>
          <w:sz w:val="20"/>
          <w:szCs w:val="20"/>
          <w:lang w:val="fr-FR"/>
        </w:rPr>
      </w:pPr>
    </w:p>
    <w:p w14:paraId="16379DB8" w14:textId="77777777" w:rsidR="004F54B6" w:rsidRPr="00E8584B" w:rsidRDefault="004F54B6" w:rsidP="004F54B6">
      <w:pPr>
        <w:pBdr>
          <w:top w:val="single" w:sz="4" w:space="1" w:color="auto"/>
          <w:left w:val="single" w:sz="4" w:space="4" w:color="auto"/>
          <w:bottom w:val="single" w:sz="4" w:space="1" w:color="auto"/>
          <w:right w:val="single" w:sz="4" w:space="4" w:color="auto"/>
        </w:pBdr>
        <w:shd w:val="clear" w:color="auto" w:fill="00B050"/>
        <w:jc w:val="both"/>
        <w:rPr>
          <w:rFonts w:ascii="Century Gothic" w:hAnsi="Century Gothic" w:cs="Calibri"/>
          <w:b/>
          <w:bCs/>
          <w:sz w:val="20"/>
          <w:szCs w:val="20"/>
        </w:rPr>
      </w:pPr>
      <w:r>
        <w:rPr>
          <w:rFonts w:ascii="Century Gothic" w:hAnsi="Century Gothic" w:cs="Calibri"/>
          <w:b/>
          <w:bCs/>
          <w:sz w:val="20"/>
          <w:szCs w:val="20"/>
        </w:rPr>
        <w:t>OBJETIVO DEL CURSO</w:t>
      </w:r>
    </w:p>
    <w:p w14:paraId="6EAA559C" w14:textId="77777777" w:rsidR="008C5C9F" w:rsidRPr="007F0AC1" w:rsidRDefault="008C5C9F" w:rsidP="00D107D3">
      <w:pPr>
        <w:rPr>
          <w:rFonts w:ascii="Century Gothic" w:hAnsi="Century Gothic" w:cstheme="minorHAnsi"/>
          <w:bCs/>
          <w:sz w:val="20"/>
          <w:szCs w:val="20"/>
          <w:lang w:val="fr-FR"/>
        </w:rPr>
      </w:pPr>
    </w:p>
    <w:p w14:paraId="248C4004" w14:textId="287A7F1C" w:rsidR="00205D77" w:rsidRDefault="00205D77" w:rsidP="004F54B6">
      <w:pPr>
        <w:jc w:val="both"/>
        <w:rPr>
          <w:rFonts w:ascii="Century Gothic" w:hAnsi="Century Gothic" w:cstheme="minorHAnsi"/>
          <w:bCs/>
          <w:sz w:val="20"/>
          <w:szCs w:val="20"/>
          <w:lang w:val="es-CO"/>
        </w:rPr>
      </w:pPr>
      <w:r>
        <w:rPr>
          <w:rFonts w:ascii="Century Gothic" w:hAnsi="Century Gothic" w:cstheme="minorHAnsi"/>
          <w:bCs/>
          <w:sz w:val="20"/>
          <w:szCs w:val="20"/>
          <w:lang w:val="es-CO"/>
        </w:rPr>
        <w:t xml:space="preserve">Diseñar un modelo de emprendimiento novedoso </w:t>
      </w:r>
      <w:r w:rsidR="006E6F1B">
        <w:rPr>
          <w:rFonts w:ascii="Century Gothic" w:hAnsi="Century Gothic" w:cstheme="minorHAnsi"/>
          <w:bCs/>
          <w:sz w:val="20"/>
          <w:szCs w:val="20"/>
          <w:lang w:val="es-CO"/>
        </w:rPr>
        <w:t>que, a partir de la realización bienes y servicios con insumos y procesos considerados verdes, puedan generar un negocio rentable y sostenible. Algunas características que deben tener estos emprendimientos verdes son:</w:t>
      </w:r>
    </w:p>
    <w:p w14:paraId="1E605B5D" w14:textId="77777777" w:rsidR="006E6F1B" w:rsidRDefault="006E6F1B" w:rsidP="004F54B6">
      <w:pPr>
        <w:jc w:val="both"/>
        <w:rPr>
          <w:rFonts w:ascii="Century Gothic" w:hAnsi="Century Gothic" w:cstheme="minorHAnsi"/>
          <w:bCs/>
          <w:sz w:val="20"/>
          <w:szCs w:val="20"/>
          <w:lang w:val="es-CO"/>
        </w:rPr>
      </w:pPr>
    </w:p>
    <w:p w14:paraId="5D4CC5A2" w14:textId="5A2CDEBD" w:rsidR="006E6F1B" w:rsidRDefault="006E6F1B" w:rsidP="006E6F1B">
      <w:pPr>
        <w:pStyle w:val="Prrafodelista"/>
        <w:numPr>
          <w:ilvl w:val="0"/>
          <w:numId w:val="20"/>
        </w:numPr>
        <w:jc w:val="both"/>
        <w:rPr>
          <w:rFonts w:ascii="Century Gothic" w:hAnsi="Century Gothic" w:cstheme="minorHAnsi"/>
          <w:bCs/>
          <w:sz w:val="20"/>
          <w:szCs w:val="20"/>
          <w:lang w:val="es-CO"/>
        </w:rPr>
      </w:pPr>
      <w:r>
        <w:rPr>
          <w:rFonts w:ascii="Century Gothic" w:hAnsi="Century Gothic" w:cstheme="minorHAnsi"/>
          <w:bCs/>
          <w:sz w:val="20"/>
          <w:szCs w:val="20"/>
          <w:lang w:val="es-CO"/>
        </w:rPr>
        <w:t>A través de procesos verdes, es decir, que disminuye el uso de los recursos naturales previniendo generar contaminación en el ambiente y dando gestión adecuada a los residuos generados.</w:t>
      </w:r>
    </w:p>
    <w:p w14:paraId="246F3ABB" w14:textId="6C76AB9E" w:rsidR="006E6F1B" w:rsidRDefault="006E6F1B" w:rsidP="006E6F1B">
      <w:pPr>
        <w:pStyle w:val="Prrafodelista"/>
        <w:numPr>
          <w:ilvl w:val="0"/>
          <w:numId w:val="20"/>
        </w:numPr>
        <w:jc w:val="both"/>
        <w:rPr>
          <w:rFonts w:ascii="Century Gothic" w:hAnsi="Century Gothic" w:cstheme="minorHAnsi"/>
          <w:bCs/>
          <w:sz w:val="20"/>
          <w:szCs w:val="20"/>
          <w:lang w:val="es-CO"/>
        </w:rPr>
      </w:pPr>
      <w:r>
        <w:rPr>
          <w:rFonts w:ascii="Century Gothic" w:hAnsi="Century Gothic" w:cstheme="minorHAnsi"/>
          <w:bCs/>
          <w:sz w:val="20"/>
          <w:szCs w:val="20"/>
          <w:lang w:val="es-CO"/>
        </w:rPr>
        <w:t>Utilizan insumos verdes, es decir, manufacturados u obtenidos por medio de procesos naturales o procesos verdes.</w:t>
      </w:r>
    </w:p>
    <w:p w14:paraId="7E6B10F6" w14:textId="62ADFA71" w:rsidR="006E6F1B" w:rsidRPr="006E6F1B" w:rsidRDefault="006E6F1B" w:rsidP="006E6F1B">
      <w:pPr>
        <w:pStyle w:val="Prrafodelista"/>
        <w:numPr>
          <w:ilvl w:val="0"/>
          <w:numId w:val="20"/>
        </w:numPr>
        <w:jc w:val="both"/>
        <w:rPr>
          <w:rFonts w:ascii="Century Gothic" w:hAnsi="Century Gothic" w:cstheme="minorHAnsi"/>
          <w:bCs/>
          <w:sz w:val="20"/>
          <w:szCs w:val="20"/>
          <w:lang w:val="es-CO"/>
        </w:rPr>
      </w:pPr>
      <w:r>
        <w:rPr>
          <w:rFonts w:ascii="Century Gothic" w:hAnsi="Century Gothic" w:cstheme="minorHAnsi"/>
          <w:bCs/>
          <w:sz w:val="20"/>
          <w:szCs w:val="20"/>
          <w:lang w:val="es-CO"/>
        </w:rPr>
        <w:t xml:space="preserve">Es un negocio social, es decir, que promueve dinámicas de comercio justo con </w:t>
      </w:r>
      <w:r w:rsidR="0053424A">
        <w:rPr>
          <w:rFonts w:ascii="Century Gothic" w:hAnsi="Century Gothic" w:cstheme="minorHAnsi"/>
          <w:bCs/>
          <w:sz w:val="20"/>
          <w:szCs w:val="20"/>
          <w:lang w:val="es-CO"/>
        </w:rPr>
        <w:t>proveedores, empleados y clientes.</w:t>
      </w:r>
    </w:p>
    <w:p w14:paraId="17A3439A" w14:textId="41347333" w:rsidR="004F54B6" w:rsidRDefault="00205D77" w:rsidP="004F54B6">
      <w:pPr>
        <w:jc w:val="both"/>
        <w:rPr>
          <w:rFonts w:ascii="Century Gothic" w:hAnsi="Century Gothic" w:cstheme="minorHAnsi"/>
          <w:bCs/>
          <w:sz w:val="20"/>
          <w:szCs w:val="20"/>
          <w:lang w:val="es-CO"/>
        </w:rPr>
      </w:pPr>
      <w:r>
        <w:rPr>
          <w:rFonts w:ascii="Century Gothic" w:hAnsi="Century Gothic" w:cstheme="minorHAnsi"/>
          <w:bCs/>
          <w:sz w:val="20"/>
          <w:szCs w:val="20"/>
          <w:lang w:val="es-CO"/>
        </w:rPr>
        <w:t xml:space="preserve">El diseño de dicho modelo se realizará </w:t>
      </w:r>
      <w:r w:rsidR="00D13CF4">
        <w:rPr>
          <w:rFonts w:ascii="Century Gothic" w:hAnsi="Century Gothic" w:cstheme="minorHAnsi"/>
          <w:bCs/>
          <w:sz w:val="20"/>
          <w:szCs w:val="20"/>
          <w:lang w:val="es-CO"/>
        </w:rPr>
        <w:t>por parte de los miembros del grupo de trabajo</w:t>
      </w:r>
      <w:r>
        <w:rPr>
          <w:rFonts w:ascii="Century Gothic" w:hAnsi="Century Gothic" w:cstheme="minorHAnsi"/>
          <w:bCs/>
          <w:sz w:val="20"/>
          <w:szCs w:val="20"/>
          <w:lang w:val="es-CO"/>
        </w:rPr>
        <w:t>. Cada grupo de trabajo se conformará por estudiantes del</w:t>
      </w:r>
      <w:r w:rsidR="00E67DA6">
        <w:rPr>
          <w:rFonts w:ascii="Century Gothic" w:hAnsi="Century Gothic" w:cstheme="minorHAnsi"/>
          <w:bCs/>
          <w:sz w:val="20"/>
          <w:szCs w:val="20"/>
          <w:lang w:val="es-CO"/>
        </w:rPr>
        <w:t xml:space="preserve"> curso y por lo menos un productor</w:t>
      </w:r>
      <w:r w:rsidR="00A477A2">
        <w:rPr>
          <w:rFonts w:ascii="Century Gothic" w:hAnsi="Century Gothic" w:cstheme="minorHAnsi"/>
          <w:bCs/>
          <w:sz w:val="20"/>
          <w:szCs w:val="20"/>
          <w:lang w:val="es-CO"/>
        </w:rPr>
        <w:t xml:space="preserve"> que será un empresario perteneciente a </w:t>
      </w:r>
      <w:proofErr w:type="spellStart"/>
      <w:r w:rsidR="00A477A2">
        <w:rPr>
          <w:rFonts w:ascii="Century Gothic" w:hAnsi="Century Gothic" w:cstheme="minorHAnsi"/>
          <w:bCs/>
          <w:sz w:val="20"/>
          <w:szCs w:val="20"/>
          <w:lang w:val="es-CO"/>
        </w:rPr>
        <w:t>Emprende</w:t>
      </w:r>
      <w:proofErr w:type="spellEnd"/>
      <w:r w:rsidR="00A477A2">
        <w:rPr>
          <w:rFonts w:ascii="Century Gothic" w:hAnsi="Century Gothic" w:cstheme="minorHAnsi"/>
          <w:bCs/>
          <w:sz w:val="20"/>
          <w:szCs w:val="20"/>
          <w:lang w:val="es-CO"/>
        </w:rPr>
        <w:t xml:space="preserve"> Verde con el cual deberán desarrollar una consultoría </w:t>
      </w:r>
      <w:r w:rsidR="00E67DA6">
        <w:rPr>
          <w:rFonts w:ascii="Century Gothic" w:hAnsi="Century Gothic" w:cstheme="minorHAnsi"/>
          <w:bCs/>
          <w:sz w:val="20"/>
          <w:szCs w:val="20"/>
          <w:lang w:val="es-CO"/>
        </w:rPr>
        <w:t>para la generación de valor de su negocio</w:t>
      </w:r>
      <w:r w:rsidR="00A477A2">
        <w:rPr>
          <w:rFonts w:ascii="Century Gothic" w:hAnsi="Century Gothic" w:cstheme="minorHAnsi"/>
          <w:bCs/>
          <w:sz w:val="20"/>
          <w:szCs w:val="20"/>
          <w:lang w:val="es-CO"/>
        </w:rPr>
        <w:t>. Esto se logrará a través de:</w:t>
      </w:r>
    </w:p>
    <w:p w14:paraId="4ABF19FE" w14:textId="77777777" w:rsidR="00A13AF7" w:rsidRDefault="00A13AF7" w:rsidP="004F54B6">
      <w:pPr>
        <w:jc w:val="both"/>
        <w:rPr>
          <w:rFonts w:ascii="Century Gothic" w:hAnsi="Century Gothic" w:cstheme="minorHAnsi"/>
          <w:bCs/>
          <w:sz w:val="20"/>
          <w:szCs w:val="20"/>
          <w:lang w:val="es-CO"/>
        </w:rPr>
      </w:pPr>
    </w:p>
    <w:p w14:paraId="5157043A" w14:textId="7676FC9B" w:rsidR="00205D77" w:rsidRDefault="00EB2ED3" w:rsidP="006E6F1B">
      <w:pPr>
        <w:pStyle w:val="Prrafodelista"/>
        <w:numPr>
          <w:ilvl w:val="0"/>
          <w:numId w:val="21"/>
        </w:numPr>
        <w:jc w:val="both"/>
        <w:rPr>
          <w:rFonts w:ascii="Century Gothic" w:hAnsi="Century Gothic" w:cstheme="minorHAnsi"/>
          <w:bCs/>
          <w:sz w:val="20"/>
          <w:szCs w:val="20"/>
          <w:lang w:val="es-CO"/>
        </w:rPr>
      </w:pPr>
      <w:r>
        <w:rPr>
          <w:rFonts w:ascii="Century Gothic" w:hAnsi="Century Gothic" w:cstheme="minorHAnsi"/>
          <w:bCs/>
          <w:sz w:val="20"/>
          <w:szCs w:val="20"/>
          <w:lang w:val="es-CO"/>
        </w:rPr>
        <w:t xml:space="preserve">Desarrollo de sesiones teórico-prácticas con expertos nacionales e internacionales </w:t>
      </w:r>
      <w:r w:rsidR="008346A6">
        <w:rPr>
          <w:rFonts w:ascii="Century Gothic" w:hAnsi="Century Gothic" w:cstheme="minorHAnsi"/>
          <w:bCs/>
          <w:sz w:val="20"/>
          <w:szCs w:val="20"/>
          <w:lang w:val="es-CO"/>
        </w:rPr>
        <w:t>en temas de producción agrícola, desarrollo empresarial y generación de modelos de emprendimiento sostenible.</w:t>
      </w:r>
    </w:p>
    <w:p w14:paraId="380D65C1" w14:textId="026F5397" w:rsidR="00E67DA6" w:rsidRPr="00364060" w:rsidRDefault="00E67DA6" w:rsidP="00E67DA6">
      <w:pPr>
        <w:pStyle w:val="Prrafodelista"/>
        <w:numPr>
          <w:ilvl w:val="0"/>
          <w:numId w:val="21"/>
        </w:numPr>
        <w:jc w:val="both"/>
        <w:rPr>
          <w:rFonts w:ascii="Century Gothic" w:hAnsi="Century Gothic" w:cstheme="minorHAnsi"/>
          <w:bCs/>
          <w:sz w:val="20"/>
          <w:szCs w:val="20"/>
          <w:lang w:val="es-CO"/>
        </w:rPr>
      </w:pPr>
      <w:r w:rsidRPr="004F54B6">
        <w:rPr>
          <w:rFonts w:ascii="Century Gothic" w:hAnsi="Century Gothic" w:cstheme="minorHAnsi"/>
          <w:bCs/>
          <w:sz w:val="20"/>
          <w:szCs w:val="20"/>
          <w:lang w:val="es-CO"/>
        </w:rPr>
        <w:t xml:space="preserve">Trabajo con </w:t>
      </w:r>
      <w:r>
        <w:rPr>
          <w:rFonts w:ascii="Century Gothic" w:hAnsi="Century Gothic" w:cstheme="minorHAnsi"/>
          <w:bCs/>
          <w:sz w:val="20"/>
          <w:szCs w:val="20"/>
          <w:lang w:val="es-CO"/>
        </w:rPr>
        <w:t xml:space="preserve">los productores y emprendedores pertenecientes a </w:t>
      </w:r>
      <w:proofErr w:type="spellStart"/>
      <w:r>
        <w:rPr>
          <w:rFonts w:ascii="Century Gothic" w:hAnsi="Century Gothic" w:cstheme="minorHAnsi"/>
          <w:bCs/>
          <w:sz w:val="20"/>
          <w:szCs w:val="20"/>
          <w:lang w:val="es-CO"/>
        </w:rPr>
        <w:t>Emprende</w:t>
      </w:r>
      <w:proofErr w:type="spellEnd"/>
      <w:r>
        <w:rPr>
          <w:rFonts w:ascii="Century Gothic" w:hAnsi="Century Gothic" w:cstheme="minorHAnsi"/>
          <w:bCs/>
          <w:sz w:val="20"/>
          <w:szCs w:val="20"/>
          <w:lang w:val="es-CO"/>
        </w:rPr>
        <w:t xml:space="preserve"> Verde, en Cundinamarca</w:t>
      </w:r>
      <w:r w:rsidRPr="004F54B6">
        <w:rPr>
          <w:rFonts w:ascii="Century Gothic" w:hAnsi="Century Gothic" w:cstheme="minorHAnsi"/>
          <w:bCs/>
          <w:sz w:val="20"/>
          <w:szCs w:val="20"/>
          <w:lang w:val="es-CO"/>
        </w:rPr>
        <w:t>.</w:t>
      </w:r>
    </w:p>
    <w:p w14:paraId="506E71B7" w14:textId="77777777" w:rsidR="00E67DA6" w:rsidRPr="00E67DA6" w:rsidRDefault="00E67DA6" w:rsidP="00E67DA6">
      <w:pPr>
        <w:jc w:val="both"/>
        <w:rPr>
          <w:rFonts w:ascii="Century Gothic" w:hAnsi="Century Gothic" w:cstheme="minorHAnsi"/>
          <w:bCs/>
          <w:sz w:val="20"/>
          <w:szCs w:val="20"/>
          <w:lang w:val="es-CO"/>
        </w:rPr>
      </w:pPr>
    </w:p>
    <w:p w14:paraId="4BDC8D92" w14:textId="77777777" w:rsidR="00D13CF4" w:rsidRPr="00D13CF4" w:rsidRDefault="00D13CF4" w:rsidP="00D13CF4">
      <w:pPr>
        <w:pStyle w:val="Prrafodelista"/>
        <w:ind w:left="600"/>
        <w:jc w:val="both"/>
        <w:rPr>
          <w:rFonts w:ascii="Century Gothic" w:hAnsi="Century Gothic" w:cstheme="minorHAnsi"/>
          <w:bCs/>
          <w:sz w:val="20"/>
          <w:szCs w:val="20"/>
          <w:lang w:val="es-CO"/>
        </w:rPr>
      </w:pPr>
    </w:p>
    <w:p w14:paraId="672FF034" w14:textId="77777777" w:rsidR="008C5C9F" w:rsidRPr="007F0AC1" w:rsidRDefault="008C5C9F" w:rsidP="00D107D3">
      <w:pPr>
        <w:jc w:val="both"/>
        <w:rPr>
          <w:rFonts w:ascii="Century Gothic" w:hAnsi="Century Gothic" w:cstheme="minorHAnsi"/>
          <w:b/>
          <w:bCs/>
          <w:sz w:val="20"/>
          <w:szCs w:val="20"/>
          <w:lang w:val="fr-FR"/>
        </w:rPr>
      </w:pPr>
    </w:p>
    <w:p w14:paraId="351EF6C0" w14:textId="77777777" w:rsidR="004D2036" w:rsidRPr="00E8584B" w:rsidRDefault="004D2036" w:rsidP="00D107D3">
      <w:pPr>
        <w:pBdr>
          <w:top w:val="single" w:sz="4" w:space="1" w:color="auto"/>
          <w:left w:val="single" w:sz="4" w:space="4" w:color="auto"/>
          <w:bottom w:val="single" w:sz="4" w:space="1" w:color="auto"/>
          <w:right w:val="single" w:sz="4" w:space="4" w:color="auto"/>
        </w:pBdr>
        <w:shd w:val="clear" w:color="auto" w:fill="00B050"/>
        <w:jc w:val="both"/>
        <w:rPr>
          <w:rFonts w:ascii="Century Gothic" w:hAnsi="Century Gothic" w:cs="Calibri"/>
          <w:b/>
          <w:bCs/>
          <w:sz w:val="20"/>
          <w:szCs w:val="20"/>
        </w:rPr>
      </w:pPr>
      <w:r w:rsidRPr="00E8584B">
        <w:rPr>
          <w:rFonts w:ascii="Century Gothic" w:hAnsi="Century Gothic" w:cs="Calibri"/>
          <w:b/>
          <w:bCs/>
          <w:sz w:val="20"/>
          <w:szCs w:val="20"/>
        </w:rPr>
        <w:t xml:space="preserve">RESUMEN </w:t>
      </w:r>
    </w:p>
    <w:p w14:paraId="7FECE0E3" w14:textId="77777777" w:rsidR="004D2036" w:rsidRPr="00E8584B" w:rsidRDefault="004D2036" w:rsidP="00D107D3">
      <w:pPr>
        <w:jc w:val="both"/>
        <w:rPr>
          <w:rFonts w:ascii="Century Gothic" w:hAnsi="Century Gothic" w:cs="Calibri"/>
          <w:b/>
          <w:bCs/>
          <w:sz w:val="20"/>
          <w:szCs w:val="20"/>
        </w:rPr>
      </w:pPr>
    </w:p>
    <w:p w14:paraId="3D7C6D0F" w14:textId="77777777" w:rsidR="004D2036" w:rsidRPr="00E8584B" w:rsidRDefault="004D2036" w:rsidP="00D107D3">
      <w:pPr>
        <w:jc w:val="both"/>
        <w:rPr>
          <w:rFonts w:ascii="Century Gothic" w:hAnsi="Century Gothic" w:cs="Calibri"/>
          <w:bCs/>
          <w:sz w:val="20"/>
          <w:szCs w:val="20"/>
        </w:rPr>
      </w:pPr>
      <w:r w:rsidRPr="00E8584B">
        <w:rPr>
          <w:rFonts w:ascii="Century Gothic" w:hAnsi="Century Gothic" w:cs="Calibri"/>
          <w:bCs/>
          <w:sz w:val="20"/>
          <w:szCs w:val="20"/>
        </w:rPr>
        <w:t xml:space="preserve">El grupo </w:t>
      </w:r>
      <w:r w:rsidRPr="00E8584B">
        <w:rPr>
          <w:rFonts w:ascii="Century Gothic" w:hAnsi="Century Gothic" w:cs="Calibri"/>
          <w:b/>
          <w:bCs/>
          <w:sz w:val="20"/>
          <w:szCs w:val="20"/>
        </w:rPr>
        <w:t xml:space="preserve">Ingenieros </w:t>
      </w:r>
      <w:r w:rsidR="00CA4830" w:rsidRPr="00E8584B">
        <w:rPr>
          <w:rFonts w:ascii="Century Gothic" w:hAnsi="Century Gothic" w:cs="Calibri"/>
          <w:b/>
          <w:bCs/>
          <w:sz w:val="20"/>
          <w:szCs w:val="20"/>
        </w:rPr>
        <w:t xml:space="preserve">Sin </w:t>
      </w:r>
      <w:r w:rsidRPr="00E8584B">
        <w:rPr>
          <w:rFonts w:ascii="Century Gothic" w:hAnsi="Century Gothic" w:cs="Calibri"/>
          <w:b/>
          <w:bCs/>
          <w:sz w:val="20"/>
          <w:szCs w:val="20"/>
        </w:rPr>
        <w:t>Fronteras</w:t>
      </w:r>
      <w:r w:rsidRPr="00E8584B">
        <w:rPr>
          <w:rFonts w:ascii="Century Gothic" w:hAnsi="Century Gothic" w:cs="Calibri"/>
          <w:bCs/>
          <w:sz w:val="20"/>
          <w:szCs w:val="20"/>
        </w:rPr>
        <w:t xml:space="preserve"> </w:t>
      </w:r>
      <w:r w:rsidR="009E4510" w:rsidRPr="00E8584B">
        <w:rPr>
          <w:rFonts w:ascii="Century Gothic" w:hAnsi="Century Gothic" w:cs="Calibri"/>
          <w:b/>
          <w:bCs/>
          <w:sz w:val="20"/>
          <w:szCs w:val="20"/>
        </w:rPr>
        <w:t>Colombia – ISF-COL</w:t>
      </w:r>
      <w:r w:rsidR="009E4510" w:rsidRPr="00E8584B">
        <w:rPr>
          <w:rFonts w:ascii="Century Gothic" w:hAnsi="Century Gothic" w:cs="Calibri"/>
          <w:bCs/>
          <w:sz w:val="20"/>
          <w:szCs w:val="20"/>
        </w:rPr>
        <w:t xml:space="preserve"> </w:t>
      </w:r>
      <w:r w:rsidRPr="00E8584B">
        <w:rPr>
          <w:rFonts w:ascii="Century Gothic" w:hAnsi="Century Gothic" w:cs="Calibri"/>
          <w:bCs/>
          <w:sz w:val="20"/>
          <w:szCs w:val="20"/>
        </w:rPr>
        <w:t>(</w:t>
      </w:r>
      <w:hyperlink r:id="rId11" w:history="1">
        <w:r w:rsidRPr="00E8584B">
          <w:rPr>
            <w:rStyle w:val="Hipervnculo"/>
            <w:rFonts w:ascii="Century Gothic" w:hAnsi="Century Gothic" w:cs="Calibri"/>
            <w:bCs/>
            <w:sz w:val="20"/>
            <w:szCs w:val="20"/>
          </w:rPr>
          <w:t>http://isfcolombia.uniandes.edu.co/</w:t>
        </w:r>
      </w:hyperlink>
      <w:r w:rsidRPr="00E8584B">
        <w:rPr>
          <w:rFonts w:ascii="Century Gothic" w:hAnsi="Century Gothic" w:cs="Calibri"/>
          <w:bCs/>
          <w:sz w:val="20"/>
          <w:szCs w:val="20"/>
        </w:rPr>
        <w:t xml:space="preserve">), conformado por profesores, estudiantes y egresados de la Universidad de los Andes y la Corporación Universitaria Minuto de Dios, viene trabajando desde el año 2007 proyectos de investigación aplicada con el fin de aportar desde la </w:t>
      </w:r>
      <w:r w:rsidR="009E4510" w:rsidRPr="00E8584B">
        <w:rPr>
          <w:rFonts w:ascii="Century Gothic" w:hAnsi="Century Gothic" w:cs="Calibri"/>
          <w:bCs/>
          <w:sz w:val="20"/>
          <w:szCs w:val="20"/>
        </w:rPr>
        <w:t xml:space="preserve">ingeniería </w:t>
      </w:r>
      <w:r w:rsidRPr="00E8584B">
        <w:rPr>
          <w:rFonts w:ascii="Century Gothic" w:hAnsi="Century Gothic" w:cs="Calibri"/>
          <w:bCs/>
          <w:sz w:val="20"/>
          <w:szCs w:val="20"/>
        </w:rPr>
        <w:t xml:space="preserve">a la comprensión de la </w:t>
      </w:r>
      <w:r w:rsidR="004A6793">
        <w:rPr>
          <w:rFonts w:ascii="Century Gothic" w:hAnsi="Century Gothic" w:cs="Calibri"/>
          <w:bCs/>
          <w:sz w:val="20"/>
          <w:szCs w:val="20"/>
        </w:rPr>
        <w:t>situaciones problemáticas</w:t>
      </w:r>
      <w:r w:rsidRPr="00E8584B">
        <w:rPr>
          <w:rFonts w:ascii="Century Gothic" w:hAnsi="Century Gothic" w:cs="Calibri"/>
          <w:bCs/>
          <w:sz w:val="20"/>
          <w:szCs w:val="20"/>
        </w:rPr>
        <w:t xml:space="preserve"> de las comunidades vulnerables </w:t>
      </w:r>
      <w:r w:rsidR="004A6793">
        <w:rPr>
          <w:rFonts w:ascii="Century Gothic" w:hAnsi="Century Gothic" w:cs="Calibri"/>
          <w:bCs/>
          <w:sz w:val="20"/>
          <w:szCs w:val="20"/>
        </w:rPr>
        <w:t xml:space="preserve">del </w:t>
      </w:r>
      <w:r w:rsidRPr="00E8584B">
        <w:rPr>
          <w:rFonts w:ascii="Century Gothic" w:hAnsi="Century Gothic" w:cs="Calibri"/>
          <w:bCs/>
          <w:sz w:val="20"/>
          <w:szCs w:val="20"/>
        </w:rPr>
        <w:t xml:space="preserve">país. </w:t>
      </w:r>
    </w:p>
    <w:p w14:paraId="6970B762" w14:textId="77777777" w:rsidR="00CA4830" w:rsidRPr="00E8584B" w:rsidRDefault="00CA4830" w:rsidP="00D107D3">
      <w:pPr>
        <w:jc w:val="both"/>
        <w:rPr>
          <w:rFonts w:ascii="Century Gothic" w:hAnsi="Century Gothic" w:cs="Calibri"/>
          <w:bCs/>
          <w:sz w:val="20"/>
          <w:szCs w:val="20"/>
        </w:rPr>
      </w:pPr>
    </w:p>
    <w:p w14:paraId="243809C3" w14:textId="77777777" w:rsidR="00CA4830" w:rsidRPr="00E8584B" w:rsidRDefault="004D2036" w:rsidP="00D107D3">
      <w:pPr>
        <w:jc w:val="both"/>
        <w:rPr>
          <w:rFonts w:ascii="Century Gothic" w:hAnsi="Century Gothic" w:cs="Calibri"/>
          <w:bCs/>
          <w:sz w:val="20"/>
          <w:szCs w:val="20"/>
        </w:rPr>
      </w:pPr>
      <w:r w:rsidRPr="00E8584B">
        <w:rPr>
          <w:rFonts w:ascii="Century Gothic" w:hAnsi="Century Gothic" w:cs="Calibri"/>
          <w:bCs/>
          <w:sz w:val="20"/>
          <w:szCs w:val="20"/>
        </w:rPr>
        <w:t xml:space="preserve">El Curso </w:t>
      </w:r>
      <w:r w:rsidR="00CA4830" w:rsidRPr="00E8584B">
        <w:rPr>
          <w:rFonts w:ascii="Century Gothic" w:hAnsi="Century Gothic" w:cs="Calibri"/>
          <w:bCs/>
          <w:sz w:val="20"/>
          <w:szCs w:val="20"/>
        </w:rPr>
        <w:t xml:space="preserve">de Proyecto Intermedio de </w:t>
      </w:r>
      <w:r w:rsidRPr="00E8584B">
        <w:rPr>
          <w:rFonts w:ascii="Century Gothic" w:hAnsi="Century Gothic" w:cs="Calibri"/>
          <w:bCs/>
          <w:sz w:val="20"/>
          <w:szCs w:val="20"/>
        </w:rPr>
        <w:t>ISF</w:t>
      </w:r>
      <w:r w:rsidR="009E4510" w:rsidRPr="00E8584B">
        <w:rPr>
          <w:rFonts w:ascii="Century Gothic" w:hAnsi="Century Gothic" w:cs="Calibri"/>
          <w:bCs/>
          <w:sz w:val="20"/>
          <w:szCs w:val="20"/>
        </w:rPr>
        <w:t>-COL</w:t>
      </w:r>
      <w:r w:rsidRPr="00E8584B">
        <w:rPr>
          <w:rFonts w:ascii="Century Gothic" w:hAnsi="Century Gothic" w:cs="Calibri"/>
          <w:bCs/>
          <w:sz w:val="20"/>
          <w:szCs w:val="20"/>
        </w:rPr>
        <w:t xml:space="preserve"> tiene la </w:t>
      </w:r>
      <w:r w:rsidR="00CA4830" w:rsidRPr="00E8584B">
        <w:rPr>
          <w:rFonts w:ascii="Century Gothic" w:hAnsi="Century Gothic" w:cs="Calibri"/>
          <w:bCs/>
          <w:sz w:val="20"/>
          <w:szCs w:val="20"/>
        </w:rPr>
        <w:t>finalidad de reunir profesores,</w:t>
      </w:r>
      <w:r w:rsidRPr="00E8584B">
        <w:rPr>
          <w:rFonts w:ascii="Century Gothic" w:hAnsi="Century Gothic" w:cs="Calibri"/>
          <w:bCs/>
          <w:sz w:val="20"/>
          <w:szCs w:val="20"/>
        </w:rPr>
        <w:t xml:space="preserve"> estudiantes </w:t>
      </w:r>
      <w:r w:rsidR="00CA4830" w:rsidRPr="00E8584B">
        <w:rPr>
          <w:rFonts w:ascii="Century Gothic" w:hAnsi="Century Gothic" w:cs="Calibri"/>
          <w:bCs/>
          <w:sz w:val="20"/>
          <w:szCs w:val="20"/>
        </w:rPr>
        <w:t xml:space="preserve">y miembros de la comunidad </w:t>
      </w:r>
      <w:r w:rsidRPr="00E8584B">
        <w:rPr>
          <w:rFonts w:ascii="Century Gothic" w:hAnsi="Century Gothic" w:cs="Calibri"/>
          <w:bCs/>
          <w:sz w:val="20"/>
          <w:szCs w:val="20"/>
        </w:rPr>
        <w:t>para la difusión de conocimiento, el intercambio cultural y la discusión en torno al papel de la ingeniería como promotor de desarrollo de las comunidades, part</w:t>
      </w:r>
      <w:r w:rsidR="009E4510" w:rsidRPr="00E8584B">
        <w:rPr>
          <w:rFonts w:ascii="Century Gothic" w:hAnsi="Century Gothic" w:cs="Calibri"/>
          <w:bCs/>
          <w:sz w:val="20"/>
          <w:szCs w:val="20"/>
        </w:rPr>
        <w:t xml:space="preserve">icularmente las más vulnerables. </w:t>
      </w:r>
    </w:p>
    <w:p w14:paraId="14DB4B8B" w14:textId="77777777" w:rsidR="00CA4830" w:rsidRPr="00E8584B" w:rsidRDefault="00CA4830" w:rsidP="00D107D3">
      <w:pPr>
        <w:jc w:val="both"/>
        <w:rPr>
          <w:rFonts w:ascii="Century Gothic" w:hAnsi="Century Gothic" w:cs="Calibri"/>
          <w:bCs/>
          <w:sz w:val="20"/>
          <w:szCs w:val="20"/>
        </w:rPr>
      </w:pPr>
    </w:p>
    <w:p w14:paraId="3BEDD4D6" w14:textId="5DA6BBC8" w:rsidR="00CA4830" w:rsidRDefault="00F14E10" w:rsidP="00D107D3">
      <w:pPr>
        <w:jc w:val="both"/>
        <w:rPr>
          <w:rFonts w:ascii="Century Gothic" w:eastAsia="SimSun" w:hAnsi="Century Gothic" w:cs="Calibri"/>
          <w:b/>
          <w:bCs/>
          <w:sz w:val="20"/>
          <w:szCs w:val="20"/>
          <w:lang w:val="es-CO" w:eastAsia="en-US"/>
        </w:rPr>
      </w:pPr>
      <w:r>
        <w:rPr>
          <w:rFonts w:ascii="Century Gothic" w:hAnsi="Century Gothic" w:cs="Calibri"/>
          <w:bCs/>
          <w:sz w:val="20"/>
          <w:szCs w:val="20"/>
        </w:rPr>
        <w:t xml:space="preserve">El curso está estructurado por medio de dos componentes: componente teórico </w:t>
      </w:r>
      <w:r w:rsidR="005E1DF1" w:rsidRPr="005E1DF1">
        <w:rPr>
          <w:rFonts w:ascii="Century Gothic" w:hAnsi="Century Gothic" w:cs="Calibri"/>
          <w:b/>
          <w:bCs/>
          <w:sz w:val="20"/>
          <w:szCs w:val="20"/>
        </w:rPr>
        <w:t xml:space="preserve">“Laboratorio para el desarrollo” </w:t>
      </w:r>
      <w:r>
        <w:rPr>
          <w:rFonts w:ascii="Century Gothic" w:hAnsi="Century Gothic" w:cs="Calibri"/>
          <w:bCs/>
          <w:sz w:val="20"/>
          <w:szCs w:val="20"/>
        </w:rPr>
        <w:t xml:space="preserve">y componente práctico </w:t>
      </w:r>
      <w:r w:rsidRPr="004A6793">
        <w:rPr>
          <w:rFonts w:ascii="Century Gothic" w:hAnsi="Century Gothic" w:cs="Calibri"/>
          <w:b/>
          <w:bCs/>
          <w:sz w:val="20"/>
          <w:szCs w:val="20"/>
        </w:rPr>
        <w:t>“</w:t>
      </w:r>
      <w:r w:rsidR="0053424A">
        <w:rPr>
          <w:rFonts w:ascii="Century Gothic" w:hAnsi="Century Gothic" w:cs="Calibri"/>
          <w:b/>
          <w:bCs/>
          <w:sz w:val="20"/>
          <w:szCs w:val="20"/>
        </w:rPr>
        <w:t>Generación de m</w:t>
      </w:r>
      <w:r w:rsidR="0053424A">
        <w:rPr>
          <w:rFonts w:ascii="Century Gothic" w:eastAsia="SimSun" w:hAnsi="Century Gothic" w:cs="Calibri"/>
          <w:b/>
          <w:bCs/>
          <w:sz w:val="20"/>
          <w:szCs w:val="20"/>
          <w:lang w:eastAsia="en-US"/>
        </w:rPr>
        <w:t xml:space="preserve">odelos de </w:t>
      </w:r>
      <w:r w:rsidR="00205D77">
        <w:rPr>
          <w:rFonts w:ascii="Century Gothic" w:eastAsia="SimSun" w:hAnsi="Century Gothic" w:cs="Calibri"/>
          <w:b/>
          <w:bCs/>
          <w:sz w:val="20"/>
          <w:szCs w:val="20"/>
          <w:lang w:eastAsia="en-US"/>
        </w:rPr>
        <w:t>emprendimiento e innovación</w:t>
      </w:r>
      <w:r w:rsidR="0053424A">
        <w:rPr>
          <w:rFonts w:ascii="Century Gothic" w:eastAsia="SimSun" w:hAnsi="Century Gothic" w:cs="Calibri"/>
          <w:b/>
          <w:bCs/>
          <w:sz w:val="20"/>
          <w:szCs w:val="20"/>
          <w:lang w:eastAsia="en-US"/>
        </w:rPr>
        <w:t xml:space="preserve"> para negocios verdes</w:t>
      </w:r>
      <w:r w:rsidRPr="004A6793">
        <w:rPr>
          <w:rFonts w:ascii="Century Gothic" w:eastAsia="SimSun" w:hAnsi="Century Gothic" w:cs="Calibri"/>
          <w:b/>
          <w:bCs/>
          <w:sz w:val="20"/>
          <w:szCs w:val="20"/>
          <w:lang w:val="es-CO" w:eastAsia="en-US"/>
        </w:rPr>
        <w:t>”</w:t>
      </w:r>
    </w:p>
    <w:p w14:paraId="2E0AD834" w14:textId="77777777" w:rsidR="00364060" w:rsidRPr="004A6793" w:rsidRDefault="00364060" w:rsidP="00D107D3">
      <w:pPr>
        <w:jc w:val="both"/>
        <w:rPr>
          <w:rFonts w:ascii="Century Gothic" w:hAnsi="Century Gothic" w:cs="Calibri"/>
          <w:b/>
          <w:bCs/>
          <w:sz w:val="20"/>
          <w:szCs w:val="20"/>
        </w:rPr>
      </w:pPr>
    </w:p>
    <w:p w14:paraId="52A59BF9" w14:textId="77777777" w:rsidR="00F14E10" w:rsidRPr="00E8584B" w:rsidRDefault="00F14E10" w:rsidP="00D107D3">
      <w:pPr>
        <w:jc w:val="both"/>
        <w:rPr>
          <w:rFonts w:ascii="Century Gothic" w:hAnsi="Century Gothic" w:cs="Calibri"/>
          <w:bCs/>
          <w:sz w:val="20"/>
          <w:szCs w:val="20"/>
        </w:rPr>
      </w:pPr>
    </w:p>
    <w:p w14:paraId="365D9253" w14:textId="77777777" w:rsidR="004D2036" w:rsidRPr="00E8584B" w:rsidRDefault="00E8584B" w:rsidP="009921FF">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00B050"/>
        <w:spacing w:after="0" w:line="240" w:lineRule="auto"/>
        <w:ind w:left="284" w:hanging="284"/>
        <w:jc w:val="both"/>
        <w:rPr>
          <w:rFonts w:ascii="Century Gothic" w:hAnsi="Century Gothic" w:cs="Calibri"/>
          <w:b/>
          <w:bCs/>
          <w:sz w:val="20"/>
          <w:szCs w:val="20"/>
        </w:rPr>
      </w:pPr>
      <w:r w:rsidRPr="00E8584B">
        <w:rPr>
          <w:rFonts w:ascii="Century Gothic" w:hAnsi="Century Gothic" w:cs="Calibri"/>
          <w:b/>
          <w:bCs/>
          <w:sz w:val="20"/>
          <w:szCs w:val="20"/>
        </w:rPr>
        <w:t>Introducción</w:t>
      </w:r>
    </w:p>
    <w:p w14:paraId="3EC33F16" w14:textId="77777777" w:rsidR="004D2036" w:rsidRPr="00E8584B" w:rsidRDefault="004D2036" w:rsidP="00D107D3">
      <w:pPr>
        <w:pStyle w:val="Prrafodelista"/>
        <w:spacing w:after="0" w:line="240" w:lineRule="auto"/>
        <w:ind w:left="0"/>
        <w:jc w:val="both"/>
        <w:rPr>
          <w:rFonts w:ascii="Century Gothic" w:hAnsi="Century Gothic" w:cs="Arial"/>
          <w:b/>
          <w:bCs/>
          <w:sz w:val="20"/>
          <w:szCs w:val="20"/>
        </w:rPr>
      </w:pPr>
    </w:p>
    <w:p w14:paraId="63580D06" w14:textId="77777777" w:rsidR="004D2036" w:rsidRPr="00E8584B" w:rsidRDefault="004D2036" w:rsidP="00D107D3">
      <w:pPr>
        <w:jc w:val="both"/>
        <w:rPr>
          <w:rFonts w:ascii="Century Gothic" w:hAnsi="Century Gothic" w:cs="Calibri"/>
          <w:bCs/>
          <w:sz w:val="20"/>
          <w:szCs w:val="20"/>
        </w:rPr>
      </w:pPr>
      <w:r w:rsidRPr="00E8584B">
        <w:rPr>
          <w:rFonts w:ascii="Century Gothic" w:hAnsi="Century Gothic" w:cs="Calibri"/>
          <w:bCs/>
          <w:sz w:val="20"/>
          <w:szCs w:val="20"/>
        </w:rPr>
        <w:t>En Colombia el 27,78% de la población tiene sus necesidades básicas insatisfechas; este número es aún mayor en las áreas rurales, alcanzado el 53,51% (DANE, 2005). Siendo esta problemática un espacio de oportunidad para intervenir desde la ingeniería, es importante que los futuros ingenieros desarrollen capacidades de trabajo que aporten al mejoramiento de la calidad de vida de las comunidades más vulnerables del país.</w:t>
      </w:r>
    </w:p>
    <w:p w14:paraId="43F89DCF" w14:textId="77777777" w:rsidR="004D2036" w:rsidRPr="00E8584B" w:rsidRDefault="004D2036" w:rsidP="00D107D3">
      <w:pPr>
        <w:jc w:val="both"/>
        <w:rPr>
          <w:rFonts w:ascii="Century Gothic" w:hAnsi="Century Gothic" w:cs="Calibri"/>
          <w:bCs/>
          <w:sz w:val="20"/>
          <w:szCs w:val="20"/>
        </w:rPr>
      </w:pPr>
    </w:p>
    <w:p w14:paraId="33CAE6FE" w14:textId="77777777" w:rsidR="00956ED1" w:rsidRPr="00E8584B" w:rsidRDefault="004D2036" w:rsidP="00D107D3">
      <w:pPr>
        <w:jc w:val="both"/>
        <w:rPr>
          <w:rFonts w:ascii="Century Gothic" w:hAnsi="Century Gothic" w:cs="Calibri"/>
          <w:bCs/>
          <w:sz w:val="20"/>
          <w:szCs w:val="20"/>
        </w:rPr>
      </w:pPr>
      <w:r w:rsidRPr="00E8584B">
        <w:rPr>
          <w:rFonts w:ascii="Century Gothic" w:hAnsi="Century Gothic" w:cs="Calibri"/>
          <w:bCs/>
          <w:sz w:val="20"/>
          <w:szCs w:val="20"/>
        </w:rPr>
        <w:t>En este contexto ha surgido el grupo Ingenieros Sin Fronteras Colombia</w:t>
      </w:r>
      <w:r w:rsidR="00CA4830" w:rsidRPr="00E8584B">
        <w:rPr>
          <w:rFonts w:ascii="Century Gothic" w:hAnsi="Century Gothic" w:cs="Calibri"/>
          <w:bCs/>
          <w:sz w:val="20"/>
          <w:szCs w:val="20"/>
        </w:rPr>
        <w:t>, d</w:t>
      </w:r>
      <w:r w:rsidRPr="00E8584B">
        <w:rPr>
          <w:rFonts w:ascii="Century Gothic" w:hAnsi="Century Gothic" w:cs="Calibri"/>
          <w:bCs/>
          <w:sz w:val="20"/>
          <w:szCs w:val="20"/>
        </w:rPr>
        <w:t xml:space="preserve">entro de las líneas de trabajo de este grupo, se destaca la </w:t>
      </w:r>
      <w:r w:rsidRPr="00E8584B">
        <w:rPr>
          <w:rFonts w:ascii="Century Gothic" w:hAnsi="Century Gothic" w:cs="Calibri"/>
          <w:bCs/>
          <w:i/>
          <w:sz w:val="20"/>
          <w:szCs w:val="20"/>
        </w:rPr>
        <w:t>Investigación Aplicada</w:t>
      </w:r>
      <w:r w:rsidRPr="00E8584B">
        <w:rPr>
          <w:rFonts w:ascii="Century Gothic" w:hAnsi="Century Gothic" w:cs="Calibri"/>
          <w:bCs/>
          <w:sz w:val="20"/>
          <w:szCs w:val="20"/>
        </w:rPr>
        <w:t xml:space="preserve"> y la </w:t>
      </w:r>
      <w:r w:rsidRPr="00E8584B">
        <w:rPr>
          <w:rFonts w:ascii="Century Gothic" w:hAnsi="Century Gothic" w:cs="Calibri"/>
          <w:bCs/>
          <w:i/>
          <w:sz w:val="20"/>
          <w:szCs w:val="20"/>
        </w:rPr>
        <w:t>Educación en Ingeniería</w:t>
      </w:r>
      <w:r w:rsidRPr="00E8584B">
        <w:rPr>
          <w:rFonts w:ascii="Century Gothic" w:hAnsi="Century Gothic" w:cs="Calibri"/>
          <w:bCs/>
          <w:sz w:val="20"/>
          <w:szCs w:val="20"/>
        </w:rPr>
        <w:t>.</w:t>
      </w:r>
      <w:r w:rsidR="00CA4830" w:rsidRPr="00E8584B">
        <w:rPr>
          <w:rFonts w:ascii="Century Gothic" w:hAnsi="Century Gothic" w:cs="Calibri"/>
          <w:bCs/>
          <w:sz w:val="20"/>
          <w:szCs w:val="20"/>
        </w:rPr>
        <w:t xml:space="preserve"> </w:t>
      </w:r>
      <w:r w:rsidRPr="00E8584B">
        <w:rPr>
          <w:rFonts w:ascii="Century Gothic" w:hAnsi="Century Gothic" w:cs="Calibri"/>
          <w:bCs/>
          <w:sz w:val="20"/>
          <w:szCs w:val="20"/>
        </w:rPr>
        <w:t xml:space="preserve">Desde el año 2007 el grupo ha venido consolidando un espacio de formación de ingenieros en el que los estudiantes (futuros ingenieros) se acercan a comunidades vulnerables para trabajar con ellas de manera conjunta en la observación, concepción, diseño, implementación y operación de soluciones de ingeniería sostenibles para algunas de sus problemáticas. </w:t>
      </w:r>
    </w:p>
    <w:p w14:paraId="0A0C5B1E" w14:textId="77777777" w:rsidR="009E4510" w:rsidRPr="00E8584B" w:rsidRDefault="009E4510" w:rsidP="00D107D3">
      <w:pPr>
        <w:jc w:val="both"/>
        <w:rPr>
          <w:rFonts w:ascii="Century Gothic" w:hAnsi="Century Gothic" w:cs="Calibri"/>
          <w:bCs/>
          <w:sz w:val="20"/>
          <w:szCs w:val="20"/>
          <w:lang w:val="es-CO"/>
        </w:rPr>
      </w:pPr>
    </w:p>
    <w:p w14:paraId="17105442" w14:textId="77777777" w:rsidR="004D2036" w:rsidRDefault="004D2036" w:rsidP="00D107D3">
      <w:pPr>
        <w:jc w:val="both"/>
        <w:rPr>
          <w:rFonts w:ascii="Century Gothic" w:hAnsi="Century Gothic" w:cs="Calibri"/>
          <w:bCs/>
          <w:sz w:val="20"/>
          <w:szCs w:val="20"/>
        </w:rPr>
      </w:pPr>
      <w:r w:rsidRPr="00E8584B">
        <w:rPr>
          <w:rFonts w:ascii="Century Gothic" w:hAnsi="Century Gothic" w:cs="Calibri"/>
          <w:bCs/>
          <w:sz w:val="20"/>
          <w:szCs w:val="20"/>
        </w:rPr>
        <w:t xml:space="preserve">A continuación se presenta </w:t>
      </w:r>
      <w:r w:rsidR="009E4510" w:rsidRPr="00E8584B">
        <w:rPr>
          <w:rFonts w:ascii="Century Gothic" w:hAnsi="Century Gothic" w:cs="Calibri"/>
          <w:bCs/>
          <w:sz w:val="20"/>
          <w:szCs w:val="20"/>
        </w:rPr>
        <w:t>la estructura curricular del curso para este periodo.</w:t>
      </w:r>
    </w:p>
    <w:p w14:paraId="687D30F4" w14:textId="77777777" w:rsidR="007F0AC1" w:rsidRPr="00E8584B" w:rsidRDefault="007F0AC1" w:rsidP="00D107D3">
      <w:pPr>
        <w:jc w:val="both"/>
        <w:rPr>
          <w:rFonts w:ascii="Century Gothic" w:hAnsi="Century Gothic" w:cs="Calibri"/>
          <w:bCs/>
          <w:sz w:val="20"/>
          <w:szCs w:val="20"/>
        </w:rPr>
      </w:pPr>
    </w:p>
    <w:p w14:paraId="25CBFDB3" w14:textId="77777777" w:rsidR="004D2036" w:rsidRPr="00E8584B" w:rsidRDefault="004D2036" w:rsidP="00D107D3">
      <w:pPr>
        <w:pStyle w:val="Default"/>
        <w:tabs>
          <w:tab w:val="left" w:pos="3119"/>
        </w:tabs>
        <w:jc w:val="both"/>
        <w:rPr>
          <w:rFonts w:ascii="Century Gothic" w:hAnsi="Century Gothic" w:cs="Calibri"/>
          <w:bCs/>
          <w:color w:val="auto"/>
          <w:sz w:val="20"/>
          <w:szCs w:val="20"/>
          <w:lang w:val="es-ES" w:eastAsia="es-ES"/>
        </w:rPr>
      </w:pPr>
    </w:p>
    <w:p w14:paraId="1DD07593" w14:textId="77777777" w:rsidR="004D2036" w:rsidRPr="00E8584B" w:rsidRDefault="004D2036" w:rsidP="00D107D3">
      <w:pPr>
        <w:pStyle w:val="Default"/>
        <w:tabs>
          <w:tab w:val="left" w:pos="3119"/>
        </w:tabs>
        <w:jc w:val="both"/>
        <w:rPr>
          <w:rFonts w:ascii="Century Gothic" w:hAnsi="Century Gothic" w:cs="Calibri"/>
          <w:bCs/>
          <w:color w:val="auto"/>
          <w:sz w:val="20"/>
          <w:szCs w:val="20"/>
          <w:lang w:val="es-ES" w:eastAsia="es-ES"/>
        </w:rPr>
      </w:pPr>
    </w:p>
    <w:p w14:paraId="613B4F0F" w14:textId="77777777" w:rsidR="004D2036" w:rsidRPr="00E8584B" w:rsidRDefault="00E8584B" w:rsidP="009921FF">
      <w:pPr>
        <w:pStyle w:val="Prrafodelista"/>
        <w:numPr>
          <w:ilvl w:val="0"/>
          <w:numId w:val="4"/>
        </w:numPr>
        <w:pBdr>
          <w:top w:val="single" w:sz="4" w:space="1" w:color="auto"/>
          <w:left w:val="single" w:sz="4" w:space="4" w:color="auto"/>
          <w:bottom w:val="single" w:sz="4" w:space="1" w:color="auto"/>
          <w:right w:val="single" w:sz="4" w:space="4" w:color="auto"/>
        </w:pBdr>
        <w:shd w:val="clear" w:color="auto" w:fill="00B050"/>
        <w:ind w:left="284" w:hanging="284"/>
        <w:rPr>
          <w:rFonts w:ascii="Century Gothic" w:hAnsi="Century Gothic" w:cs="Calibri"/>
          <w:b/>
          <w:bCs/>
          <w:sz w:val="20"/>
          <w:szCs w:val="20"/>
        </w:rPr>
      </w:pPr>
      <w:r>
        <w:rPr>
          <w:rFonts w:ascii="Century Gothic" w:hAnsi="Century Gothic" w:cs="Calibri"/>
          <w:b/>
          <w:bCs/>
          <w:sz w:val="20"/>
          <w:szCs w:val="20"/>
        </w:rPr>
        <w:t>Estructura del Curso</w:t>
      </w:r>
    </w:p>
    <w:p w14:paraId="3B54D74E" w14:textId="77777777" w:rsidR="004D2036" w:rsidRPr="00E8584B" w:rsidRDefault="004D2036" w:rsidP="00D107D3">
      <w:pPr>
        <w:pStyle w:val="Prrafodelista"/>
        <w:spacing w:after="0" w:line="240" w:lineRule="auto"/>
        <w:ind w:left="0"/>
        <w:jc w:val="both"/>
        <w:rPr>
          <w:rFonts w:ascii="Century Gothic" w:hAnsi="Century Gothic" w:cs="Calibri"/>
          <w:b/>
          <w:bCs/>
          <w:sz w:val="20"/>
          <w:szCs w:val="20"/>
        </w:rPr>
      </w:pPr>
    </w:p>
    <w:p w14:paraId="40D4918B" w14:textId="77777777" w:rsidR="004D2036" w:rsidRPr="00E8584B" w:rsidRDefault="004D2036" w:rsidP="009921FF">
      <w:pPr>
        <w:pStyle w:val="Prrafodelista"/>
        <w:numPr>
          <w:ilvl w:val="1"/>
          <w:numId w:val="4"/>
        </w:numPr>
        <w:pBdr>
          <w:top w:val="single" w:sz="4" w:space="1" w:color="auto"/>
          <w:left w:val="single" w:sz="4" w:space="4" w:color="auto"/>
          <w:bottom w:val="single" w:sz="4" w:space="1" w:color="auto"/>
          <w:right w:val="single" w:sz="4" w:space="4" w:color="auto"/>
        </w:pBdr>
        <w:shd w:val="clear" w:color="auto" w:fill="EAF1DD"/>
        <w:spacing w:after="0" w:line="240" w:lineRule="auto"/>
        <w:ind w:left="426" w:hanging="426"/>
        <w:jc w:val="both"/>
        <w:rPr>
          <w:rFonts w:ascii="Century Gothic" w:hAnsi="Century Gothic" w:cs="Calibri"/>
          <w:b/>
          <w:bCs/>
          <w:sz w:val="20"/>
          <w:szCs w:val="20"/>
        </w:rPr>
      </w:pPr>
      <w:r w:rsidRPr="00E8584B">
        <w:rPr>
          <w:rFonts w:ascii="Century Gothic" w:hAnsi="Century Gothic" w:cs="Calibri"/>
          <w:b/>
          <w:bCs/>
          <w:sz w:val="20"/>
          <w:szCs w:val="20"/>
        </w:rPr>
        <w:t>Objetivos y Metas ABET</w:t>
      </w:r>
    </w:p>
    <w:p w14:paraId="35E062E7" w14:textId="77777777" w:rsidR="004D2036" w:rsidRPr="00E8584B" w:rsidRDefault="004D2036" w:rsidP="00D107D3">
      <w:pPr>
        <w:pStyle w:val="Prrafodelista"/>
        <w:spacing w:after="0" w:line="240" w:lineRule="auto"/>
        <w:ind w:left="0"/>
        <w:jc w:val="both"/>
        <w:rPr>
          <w:rFonts w:ascii="Century Gothic" w:hAnsi="Century Gothic" w:cs="Calibri"/>
          <w:b/>
          <w:bCs/>
          <w:sz w:val="20"/>
          <w:szCs w:val="20"/>
        </w:rPr>
      </w:pPr>
    </w:p>
    <w:p w14:paraId="7C3F16D9" w14:textId="77777777" w:rsidR="004D2036" w:rsidRPr="00E8584B" w:rsidRDefault="00645235" w:rsidP="00D107D3">
      <w:pPr>
        <w:jc w:val="both"/>
        <w:rPr>
          <w:rFonts w:ascii="Century Gothic" w:hAnsi="Century Gothic" w:cs="Calibri"/>
          <w:bCs/>
          <w:sz w:val="20"/>
          <w:szCs w:val="20"/>
        </w:rPr>
      </w:pPr>
      <w:r w:rsidRPr="00E8584B">
        <w:rPr>
          <w:rFonts w:ascii="Century Gothic" w:hAnsi="Century Gothic" w:cs="Calibri"/>
          <w:bCs/>
          <w:sz w:val="20"/>
          <w:szCs w:val="20"/>
        </w:rPr>
        <w:t>S</w:t>
      </w:r>
      <w:r w:rsidR="004D2036" w:rsidRPr="00E8584B">
        <w:rPr>
          <w:rFonts w:ascii="Century Gothic" w:hAnsi="Century Gothic" w:cs="Calibri"/>
          <w:bCs/>
          <w:sz w:val="20"/>
          <w:szCs w:val="20"/>
        </w:rPr>
        <w:t>e espera que al terminar el curso el asistente este en capacidad de:</w:t>
      </w:r>
    </w:p>
    <w:p w14:paraId="1B5C885B" w14:textId="77777777" w:rsidR="00645235" w:rsidRPr="00E8584B" w:rsidRDefault="00645235" w:rsidP="00D107D3">
      <w:pPr>
        <w:jc w:val="both"/>
        <w:rPr>
          <w:rFonts w:ascii="Century Gothic" w:hAnsi="Century Gothic" w:cs="Calibri"/>
          <w:bCs/>
          <w:sz w:val="20"/>
          <w:szCs w:val="20"/>
        </w:rPr>
      </w:pPr>
    </w:p>
    <w:p w14:paraId="47E7D8E9" w14:textId="77777777" w:rsidR="004D2036" w:rsidRPr="00E8584B" w:rsidRDefault="004D2036" w:rsidP="009921FF">
      <w:pPr>
        <w:numPr>
          <w:ilvl w:val="0"/>
          <w:numId w:val="7"/>
        </w:numPr>
        <w:shd w:val="clear" w:color="auto" w:fill="FFFFFF"/>
        <w:tabs>
          <w:tab w:val="clear" w:pos="720"/>
          <w:tab w:val="num" w:pos="284"/>
        </w:tabs>
        <w:spacing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t>Reconocer el aporte de la ingeniería en el mejoramiento de la calidad de vida de las comunidades vulnerables.</w:t>
      </w:r>
    </w:p>
    <w:p w14:paraId="247931EC" w14:textId="77777777" w:rsidR="004D2036" w:rsidRPr="00E8584B" w:rsidRDefault="004D2036" w:rsidP="009921FF">
      <w:pPr>
        <w:numPr>
          <w:ilvl w:val="0"/>
          <w:numId w:val="7"/>
        </w:numPr>
        <w:shd w:val="clear" w:color="auto" w:fill="FFFFFF"/>
        <w:tabs>
          <w:tab w:val="clear" w:pos="720"/>
          <w:tab w:val="num" w:pos="284"/>
        </w:tabs>
        <w:spacing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t>Identificar las problemáticas propias de comunidades vulnerables y oportunidades de intervención desde la ingeniería.</w:t>
      </w:r>
    </w:p>
    <w:p w14:paraId="587CE4F4" w14:textId="77777777" w:rsidR="004D2036" w:rsidRPr="00E8584B" w:rsidRDefault="004D2036" w:rsidP="009921FF">
      <w:pPr>
        <w:numPr>
          <w:ilvl w:val="0"/>
          <w:numId w:val="7"/>
        </w:numPr>
        <w:shd w:val="clear" w:color="auto" w:fill="FFFFFF"/>
        <w:tabs>
          <w:tab w:val="clear" w:pos="720"/>
          <w:tab w:val="num" w:pos="284"/>
        </w:tabs>
        <w:spacing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lastRenderedPageBreak/>
        <w:t>Aplicar conocimientos en Ciencia y Tecnología en proyectos que atiendan problemáticas de comunidades vulnerables.</w:t>
      </w:r>
    </w:p>
    <w:p w14:paraId="4A6843A6" w14:textId="77777777" w:rsidR="004D2036" w:rsidRPr="00E8584B" w:rsidRDefault="004D2036" w:rsidP="009921FF">
      <w:pPr>
        <w:numPr>
          <w:ilvl w:val="0"/>
          <w:numId w:val="7"/>
        </w:numPr>
        <w:shd w:val="clear" w:color="auto" w:fill="FFFFFF"/>
        <w:tabs>
          <w:tab w:val="clear" w:pos="720"/>
          <w:tab w:val="num" w:pos="284"/>
        </w:tabs>
        <w:spacing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t>Trabajar en equipos multidisciplinarios para la concepción, diseño e implementación de soluciones innovadoras a problemáticas sociales.</w:t>
      </w:r>
    </w:p>
    <w:p w14:paraId="1CF81D6F" w14:textId="77777777" w:rsidR="004D2036" w:rsidRPr="00E8584B" w:rsidRDefault="004D2036" w:rsidP="00D107D3">
      <w:pPr>
        <w:pStyle w:val="Prrafodelista"/>
        <w:spacing w:after="0" w:line="240" w:lineRule="auto"/>
        <w:ind w:left="0"/>
        <w:jc w:val="both"/>
        <w:rPr>
          <w:rFonts w:ascii="Century Gothic" w:hAnsi="Century Gothic" w:cs="Calibri"/>
          <w:bCs/>
          <w:sz w:val="20"/>
          <w:szCs w:val="20"/>
        </w:rPr>
      </w:pPr>
    </w:p>
    <w:p w14:paraId="758DF4E7" w14:textId="77777777" w:rsidR="004D2036" w:rsidRPr="00E8584B" w:rsidRDefault="004D2036" w:rsidP="00D107D3">
      <w:pPr>
        <w:jc w:val="both"/>
        <w:rPr>
          <w:rFonts w:ascii="Century Gothic" w:hAnsi="Century Gothic" w:cs="Calibri"/>
          <w:bCs/>
          <w:sz w:val="20"/>
          <w:szCs w:val="20"/>
        </w:rPr>
      </w:pPr>
      <w:r w:rsidRPr="00E8584B">
        <w:rPr>
          <w:rFonts w:ascii="Century Gothic" w:hAnsi="Century Gothic" w:cs="Calibri"/>
          <w:bCs/>
          <w:sz w:val="20"/>
          <w:szCs w:val="20"/>
        </w:rPr>
        <w:t xml:space="preserve">En coherencia con el objetivo de acreditación de la Facultad de Ingeniería de la Universidad de los Andes, este curso tiene las siguientes </w:t>
      </w:r>
      <w:r w:rsidRPr="00E8584B">
        <w:rPr>
          <w:rFonts w:ascii="Century Gothic" w:hAnsi="Century Gothic" w:cs="Calibri"/>
          <w:b/>
          <w:bCs/>
          <w:sz w:val="20"/>
          <w:szCs w:val="20"/>
        </w:rPr>
        <w:t>metas ABET</w:t>
      </w:r>
      <w:r w:rsidRPr="00E8584B">
        <w:rPr>
          <w:rFonts w:ascii="Century Gothic" w:hAnsi="Century Gothic" w:cs="Calibri"/>
          <w:bCs/>
          <w:sz w:val="20"/>
          <w:szCs w:val="20"/>
        </w:rPr>
        <w:t>:</w:t>
      </w:r>
    </w:p>
    <w:p w14:paraId="61F929FE" w14:textId="77777777" w:rsidR="00645235" w:rsidRPr="00E8584B" w:rsidRDefault="00645235" w:rsidP="00D107D3">
      <w:pPr>
        <w:jc w:val="both"/>
        <w:rPr>
          <w:rFonts w:ascii="Century Gothic" w:hAnsi="Century Gothic" w:cs="Calibri"/>
          <w:bCs/>
          <w:sz w:val="20"/>
          <w:szCs w:val="20"/>
        </w:rPr>
      </w:pPr>
    </w:p>
    <w:p w14:paraId="2ECCDAA7" w14:textId="77777777" w:rsidR="004D2036" w:rsidRPr="00E8584B" w:rsidRDefault="004D2036" w:rsidP="009921FF">
      <w:pPr>
        <w:pStyle w:val="Prrafodelista"/>
        <w:numPr>
          <w:ilvl w:val="0"/>
          <w:numId w:val="8"/>
        </w:numPr>
        <w:spacing w:after="0"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t>Habilidad para diseñar sistemas, componentes o procesos para la toma de decisiones con restricciones reales, para satisfacer las necesidades económicas sociales, ambientales, políticas, de salud y de seguridad. (</w:t>
      </w:r>
      <w:proofErr w:type="spellStart"/>
      <w:r w:rsidRPr="00E8584B">
        <w:rPr>
          <w:rFonts w:ascii="Century Gothic" w:hAnsi="Century Gothic" w:cs="Calibri"/>
          <w:b/>
          <w:bCs/>
          <w:sz w:val="20"/>
          <w:szCs w:val="20"/>
        </w:rPr>
        <w:t>Outcome</w:t>
      </w:r>
      <w:proofErr w:type="spellEnd"/>
      <w:r w:rsidRPr="00E8584B">
        <w:rPr>
          <w:rFonts w:ascii="Century Gothic" w:hAnsi="Century Gothic" w:cs="Calibri"/>
          <w:b/>
          <w:bCs/>
          <w:sz w:val="20"/>
          <w:szCs w:val="20"/>
        </w:rPr>
        <w:t xml:space="preserve"> C</w:t>
      </w:r>
      <w:r w:rsidRPr="00E8584B">
        <w:rPr>
          <w:rFonts w:ascii="Century Gothic" w:hAnsi="Century Gothic" w:cs="Calibri"/>
          <w:bCs/>
          <w:sz w:val="20"/>
          <w:szCs w:val="20"/>
        </w:rPr>
        <w:t>)</w:t>
      </w:r>
    </w:p>
    <w:p w14:paraId="03ED094B" w14:textId="77777777" w:rsidR="004D2036" w:rsidRPr="00E8584B" w:rsidRDefault="004D2036" w:rsidP="009921FF">
      <w:pPr>
        <w:pStyle w:val="Prrafodelista"/>
        <w:numPr>
          <w:ilvl w:val="0"/>
          <w:numId w:val="8"/>
        </w:numPr>
        <w:spacing w:after="0"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t>Habilidad para operar en equipos multidisciplinarios. (</w:t>
      </w:r>
      <w:proofErr w:type="spellStart"/>
      <w:r w:rsidRPr="00E8584B">
        <w:rPr>
          <w:rFonts w:ascii="Century Gothic" w:hAnsi="Century Gothic" w:cs="Calibri"/>
          <w:b/>
          <w:bCs/>
          <w:sz w:val="20"/>
          <w:szCs w:val="20"/>
        </w:rPr>
        <w:t>Outcome</w:t>
      </w:r>
      <w:proofErr w:type="spellEnd"/>
      <w:r w:rsidRPr="00E8584B">
        <w:rPr>
          <w:rFonts w:ascii="Century Gothic" w:hAnsi="Century Gothic" w:cs="Calibri"/>
          <w:b/>
          <w:bCs/>
          <w:sz w:val="20"/>
          <w:szCs w:val="20"/>
        </w:rPr>
        <w:t xml:space="preserve"> D</w:t>
      </w:r>
      <w:r w:rsidRPr="00E8584B">
        <w:rPr>
          <w:rFonts w:ascii="Century Gothic" w:hAnsi="Century Gothic" w:cs="Calibri"/>
          <w:bCs/>
          <w:sz w:val="20"/>
          <w:szCs w:val="20"/>
        </w:rPr>
        <w:t>)</w:t>
      </w:r>
    </w:p>
    <w:p w14:paraId="378A46CE" w14:textId="77777777" w:rsidR="004D2036" w:rsidRPr="00E8584B" w:rsidRDefault="004D2036" w:rsidP="009921FF">
      <w:pPr>
        <w:pStyle w:val="Prrafodelista"/>
        <w:numPr>
          <w:ilvl w:val="0"/>
          <w:numId w:val="8"/>
        </w:numPr>
        <w:spacing w:after="0"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t>Habilidad para identificar, formular y resolver problemas de ingeniería (</w:t>
      </w:r>
      <w:proofErr w:type="spellStart"/>
      <w:r w:rsidRPr="00E8584B">
        <w:rPr>
          <w:rFonts w:ascii="Century Gothic" w:hAnsi="Century Gothic" w:cs="Calibri"/>
          <w:b/>
          <w:bCs/>
          <w:sz w:val="20"/>
          <w:szCs w:val="20"/>
        </w:rPr>
        <w:t>Outcome</w:t>
      </w:r>
      <w:proofErr w:type="spellEnd"/>
      <w:r w:rsidRPr="00E8584B">
        <w:rPr>
          <w:rFonts w:ascii="Century Gothic" w:hAnsi="Century Gothic" w:cs="Calibri"/>
          <w:b/>
          <w:bCs/>
          <w:sz w:val="20"/>
          <w:szCs w:val="20"/>
        </w:rPr>
        <w:t xml:space="preserve"> E</w:t>
      </w:r>
      <w:r w:rsidRPr="00E8584B">
        <w:rPr>
          <w:rFonts w:ascii="Century Gothic" w:hAnsi="Century Gothic" w:cs="Calibri"/>
          <w:bCs/>
          <w:sz w:val="20"/>
          <w:szCs w:val="20"/>
        </w:rPr>
        <w:t>)</w:t>
      </w:r>
    </w:p>
    <w:p w14:paraId="4ECB2E64" w14:textId="77777777" w:rsidR="004D2036" w:rsidRPr="00E8584B" w:rsidRDefault="004D2036" w:rsidP="009921FF">
      <w:pPr>
        <w:pStyle w:val="Prrafodelista"/>
        <w:numPr>
          <w:ilvl w:val="0"/>
          <w:numId w:val="8"/>
        </w:numPr>
        <w:spacing w:after="0" w:line="360" w:lineRule="auto"/>
        <w:ind w:left="284" w:hanging="142"/>
        <w:jc w:val="both"/>
        <w:rPr>
          <w:rFonts w:ascii="Century Gothic" w:hAnsi="Century Gothic" w:cs="Calibri"/>
          <w:bCs/>
          <w:sz w:val="20"/>
          <w:szCs w:val="20"/>
        </w:rPr>
      </w:pPr>
      <w:r w:rsidRPr="00E8584B">
        <w:rPr>
          <w:rFonts w:ascii="Century Gothic" w:hAnsi="Century Gothic" w:cs="Calibri"/>
          <w:bCs/>
          <w:sz w:val="20"/>
          <w:szCs w:val="20"/>
        </w:rPr>
        <w:t>Adquirir los conocimientos para comprender el impacto de las soluciones de ingeniería en un contexto global, ambiental y social. (</w:t>
      </w:r>
      <w:proofErr w:type="spellStart"/>
      <w:r w:rsidRPr="00E8584B">
        <w:rPr>
          <w:rFonts w:ascii="Century Gothic" w:hAnsi="Century Gothic" w:cs="Calibri"/>
          <w:b/>
          <w:bCs/>
          <w:sz w:val="20"/>
          <w:szCs w:val="20"/>
        </w:rPr>
        <w:t>Outcome</w:t>
      </w:r>
      <w:proofErr w:type="spellEnd"/>
      <w:r w:rsidRPr="00E8584B">
        <w:rPr>
          <w:rFonts w:ascii="Century Gothic" w:hAnsi="Century Gothic" w:cs="Calibri"/>
          <w:b/>
          <w:bCs/>
          <w:sz w:val="20"/>
          <w:szCs w:val="20"/>
        </w:rPr>
        <w:t xml:space="preserve"> H</w:t>
      </w:r>
      <w:r w:rsidRPr="00E8584B">
        <w:rPr>
          <w:rFonts w:ascii="Century Gothic" w:hAnsi="Century Gothic" w:cs="Calibri"/>
          <w:bCs/>
          <w:sz w:val="20"/>
          <w:szCs w:val="20"/>
        </w:rPr>
        <w:t>).</w:t>
      </w:r>
    </w:p>
    <w:p w14:paraId="494B3E72" w14:textId="77777777" w:rsidR="00D107D3" w:rsidRPr="00E8584B" w:rsidRDefault="00D107D3" w:rsidP="00D107D3">
      <w:pPr>
        <w:jc w:val="both"/>
        <w:rPr>
          <w:rFonts w:ascii="Century Gothic" w:hAnsi="Century Gothic" w:cs="Calibri"/>
          <w:bCs/>
          <w:sz w:val="20"/>
          <w:szCs w:val="20"/>
        </w:rPr>
      </w:pPr>
    </w:p>
    <w:p w14:paraId="66A769DD" w14:textId="607EEB14" w:rsidR="004D2036" w:rsidRPr="005E1DF1" w:rsidRDefault="004D2036" w:rsidP="009921FF">
      <w:pPr>
        <w:pStyle w:val="Prrafodelista"/>
        <w:numPr>
          <w:ilvl w:val="1"/>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Century Gothic" w:hAnsi="Century Gothic" w:cs="Calibri"/>
          <w:b/>
          <w:bCs/>
          <w:sz w:val="20"/>
          <w:szCs w:val="20"/>
        </w:rPr>
      </w:pPr>
      <w:r w:rsidRPr="00E8584B">
        <w:rPr>
          <w:rFonts w:ascii="Century Gothic" w:hAnsi="Century Gothic" w:cs="Calibri"/>
          <w:b/>
          <w:bCs/>
          <w:sz w:val="20"/>
          <w:szCs w:val="20"/>
        </w:rPr>
        <w:t>Componente Teórico</w:t>
      </w:r>
      <w:r w:rsidR="003E0C27" w:rsidRPr="005E1DF1">
        <w:rPr>
          <w:rFonts w:ascii="Century Gothic" w:hAnsi="Century Gothic" w:cs="Calibri"/>
          <w:b/>
          <w:bCs/>
          <w:sz w:val="20"/>
          <w:szCs w:val="20"/>
        </w:rPr>
        <w:t>:</w:t>
      </w:r>
      <w:r w:rsidR="005E1DF1" w:rsidRPr="005E1DF1">
        <w:rPr>
          <w:rFonts w:ascii="Century Gothic" w:hAnsi="Century Gothic" w:cs="Calibri"/>
          <w:b/>
          <w:bCs/>
          <w:sz w:val="20"/>
          <w:szCs w:val="20"/>
        </w:rPr>
        <w:t xml:space="preserve"> Laboratorio para el desarrollo</w:t>
      </w:r>
    </w:p>
    <w:p w14:paraId="3F9523F1" w14:textId="77777777" w:rsidR="004D2036" w:rsidRPr="00E8584B" w:rsidRDefault="004D2036" w:rsidP="00D107D3">
      <w:pPr>
        <w:pStyle w:val="Prrafodelista"/>
        <w:spacing w:after="0" w:line="240" w:lineRule="auto"/>
        <w:ind w:left="0"/>
        <w:jc w:val="both"/>
        <w:rPr>
          <w:rFonts w:ascii="Century Gothic" w:hAnsi="Century Gothic" w:cs="Calibri"/>
          <w:b/>
          <w:bCs/>
          <w:sz w:val="20"/>
          <w:szCs w:val="20"/>
        </w:rPr>
      </w:pPr>
    </w:p>
    <w:p w14:paraId="5790BA87" w14:textId="5FB1CA26" w:rsidR="004D2036" w:rsidRDefault="003E0C27" w:rsidP="009E5068">
      <w:pPr>
        <w:jc w:val="both"/>
        <w:rPr>
          <w:rFonts w:ascii="Century Gothic" w:hAnsi="Century Gothic" w:cs="Calibri"/>
          <w:bCs/>
          <w:sz w:val="20"/>
          <w:szCs w:val="20"/>
        </w:rPr>
      </w:pPr>
      <w:r>
        <w:rPr>
          <w:rFonts w:ascii="Century Gothic" w:hAnsi="Century Gothic" w:cs="Calibri"/>
          <w:bCs/>
          <w:sz w:val="20"/>
          <w:szCs w:val="20"/>
        </w:rPr>
        <w:t>E</w:t>
      </w:r>
      <w:r w:rsidR="007F0AC1">
        <w:rPr>
          <w:rFonts w:ascii="Century Gothic" w:hAnsi="Century Gothic" w:cs="Calibri"/>
          <w:bCs/>
          <w:sz w:val="20"/>
          <w:szCs w:val="20"/>
        </w:rPr>
        <w:t>l</w:t>
      </w:r>
      <w:r w:rsidR="005E1DF1">
        <w:rPr>
          <w:rFonts w:ascii="Century Gothic" w:hAnsi="Century Gothic" w:cs="Calibri"/>
          <w:bCs/>
          <w:sz w:val="20"/>
          <w:szCs w:val="20"/>
        </w:rPr>
        <w:t xml:space="preserve"> </w:t>
      </w:r>
      <w:r w:rsidR="005E1DF1" w:rsidRPr="005E1DF1">
        <w:rPr>
          <w:rFonts w:ascii="Century Gothic" w:hAnsi="Century Gothic" w:cs="Calibri"/>
          <w:bCs/>
          <w:i/>
          <w:sz w:val="20"/>
          <w:szCs w:val="20"/>
        </w:rPr>
        <w:t xml:space="preserve">Laboratorio </w:t>
      </w:r>
      <w:r w:rsidR="005E1DF1">
        <w:rPr>
          <w:rFonts w:ascii="Century Gothic" w:hAnsi="Century Gothic" w:cs="Calibri"/>
          <w:bCs/>
          <w:i/>
          <w:sz w:val="20"/>
          <w:szCs w:val="20"/>
        </w:rPr>
        <w:t xml:space="preserve">para el </w:t>
      </w:r>
      <w:r w:rsidR="005E1DF1" w:rsidRPr="005E1DF1">
        <w:rPr>
          <w:rFonts w:ascii="Century Gothic" w:hAnsi="Century Gothic" w:cs="Calibri"/>
          <w:bCs/>
          <w:i/>
          <w:sz w:val="20"/>
          <w:szCs w:val="20"/>
        </w:rPr>
        <w:t>desarrollo</w:t>
      </w:r>
      <w:r>
        <w:rPr>
          <w:rFonts w:ascii="Century Gothic" w:hAnsi="Century Gothic" w:cs="Calibri"/>
          <w:bCs/>
          <w:sz w:val="20"/>
          <w:szCs w:val="20"/>
        </w:rPr>
        <w:t xml:space="preserve"> se define como el espacio transversal del curso mediante el cual </w:t>
      </w:r>
      <w:r w:rsidR="009E5068">
        <w:rPr>
          <w:rFonts w:ascii="Century Gothic" w:hAnsi="Century Gothic" w:cs="Calibri"/>
          <w:bCs/>
          <w:sz w:val="20"/>
          <w:szCs w:val="20"/>
        </w:rPr>
        <w:t xml:space="preserve">a los estudiantes se le darán las herramientas básicas para que al final sea capaz de forma grupal: </w:t>
      </w:r>
    </w:p>
    <w:p w14:paraId="6650AF0C" w14:textId="77777777" w:rsidR="007F0AC1" w:rsidRDefault="007F0AC1" w:rsidP="009E5068">
      <w:pPr>
        <w:jc w:val="both"/>
        <w:rPr>
          <w:rFonts w:ascii="Century Gothic" w:hAnsi="Century Gothic" w:cs="Calibri"/>
          <w:bCs/>
          <w:sz w:val="20"/>
          <w:szCs w:val="20"/>
        </w:rPr>
      </w:pPr>
    </w:p>
    <w:p w14:paraId="40584FAD" w14:textId="1D02A563" w:rsidR="009E5068" w:rsidRPr="007F0AC1" w:rsidRDefault="009E5068" w:rsidP="004A6793">
      <w:pPr>
        <w:jc w:val="center"/>
        <w:rPr>
          <w:rFonts w:ascii="Century Gothic" w:hAnsi="Century Gothic"/>
          <w:i/>
          <w:sz w:val="20"/>
          <w:szCs w:val="20"/>
          <w:lang w:val="es-AR"/>
        </w:rPr>
      </w:pPr>
      <w:r w:rsidRPr="007F0AC1">
        <w:rPr>
          <w:rFonts w:ascii="Century Gothic" w:hAnsi="Century Gothic"/>
          <w:i/>
          <w:sz w:val="20"/>
          <w:szCs w:val="20"/>
          <w:lang w:val="es-AR"/>
        </w:rPr>
        <w:t xml:space="preserve">Presentar una </w:t>
      </w:r>
      <w:r w:rsidR="00484BFB">
        <w:rPr>
          <w:rFonts w:ascii="Century Gothic" w:hAnsi="Century Gothic"/>
          <w:i/>
          <w:sz w:val="20"/>
          <w:szCs w:val="20"/>
          <w:lang w:val="es-AR"/>
        </w:rPr>
        <w:t xml:space="preserve">propuesta </w:t>
      </w:r>
      <w:r w:rsidRPr="007F0AC1">
        <w:rPr>
          <w:rFonts w:ascii="Century Gothic" w:hAnsi="Century Gothic"/>
          <w:i/>
          <w:sz w:val="20"/>
          <w:szCs w:val="20"/>
          <w:lang w:val="es-AR"/>
        </w:rPr>
        <w:t xml:space="preserve"> de</w:t>
      </w:r>
      <w:r w:rsidRPr="007F0AC1">
        <w:rPr>
          <w:rFonts w:ascii="Century Gothic" w:hAnsi="Century Gothic"/>
          <w:b/>
          <w:i/>
          <w:sz w:val="20"/>
          <w:szCs w:val="20"/>
          <w:lang w:val="es-AR"/>
        </w:rPr>
        <w:t xml:space="preserve"> ingeniería</w:t>
      </w:r>
      <w:r w:rsidRPr="007F0AC1">
        <w:rPr>
          <w:rFonts w:ascii="Century Gothic" w:hAnsi="Century Gothic"/>
          <w:i/>
          <w:sz w:val="20"/>
          <w:szCs w:val="20"/>
          <w:lang w:val="es-AR"/>
        </w:rPr>
        <w:t xml:space="preserve"> que cumpla con los criterios de proyectos ISF COL y</w:t>
      </w:r>
      <w:r w:rsidR="00785255" w:rsidRPr="007F0AC1">
        <w:rPr>
          <w:rFonts w:ascii="Century Gothic" w:hAnsi="Century Gothic"/>
          <w:i/>
          <w:sz w:val="20"/>
          <w:szCs w:val="20"/>
          <w:lang w:val="es-AR"/>
        </w:rPr>
        <w:t xml:space="preserve"> </w:t>
      </w:r>
      <w:r w:rsidRPr="007F0AC1">
        <w:rPr>
          <w:rFonts w:ascii="Century Gothic" w:hAnsi="Century Gothic"/>
          <w:i/>
          <w:sz w:val="20"/>
          <w:szCs w:val="20"/>
          <w:lang w:val="es-AR"/>
        </w:rPr>
        <w:t xml:space="preserve">que integre el componente práctico que </w:t>
      </w:r>
      <w:r w:rsidR="00E34CD7" w:rsidRPr="007F0AC1">
        <w:rPr>
          <w:rFonts w:ascii="Century Gothic" w:hAnsi="Century Gothic"/>
          <w:i/>
          <w:sz w:val="20"/>
          <w:szCs w:val="20"/>
          <w:lang w:val="es-AR"/>
        </w:rPr>
        <w:t>desarrollará</w:t>
      </w:r>
      <w:r w:rsidRPr="007F0AC1">
        <w:rPr>
          <w:rFonts w:ascii="Century Gothic" w:hAnsi="Century Gothic"/>
          <w:i/>
          <w:sz w:val="20"/>
          <w:szCs w:val="20"/>
          <w:lang w:val="es-AR"/>
        </w:rPr>
        <w:t xml:space="preserve"> el</w:t>
      </w:r>
      <w:r w:rsidR="007640A9">
        <w:rPr>
          <w:rFonts w:ascii="Century Gothic" w:hAnsi="Century Gothic"/>
          <w:i/>
          <w:sz w:val="20"/>
          <w:szCs w:val="20"/>
          <w:lang w:val="es-AR"/>
        </w:rPr>
        <w:t xml:space="preserve"> “</w:t>
      </w:r>
      <w:r w:rsidR="0053424A">
        <w:rPr>
          <w:rFonts w:ascii="Century Gothic" w:hAnsi="Century Gothic" w:cs="Calibri"/>
          <w:b/>
          <w:bCs/>
          <w:sz w:val="20"/>
          <w:szCs w:val="20"/>
        </w:rPr>
        <w:t>Generación de m</w:t>
      </w:r>
      <w:r w:rsidR="0053424A">
        <w:rPr>
          <w:rFonts w:ascii="Century Gothic" w:eastAsia="SimSun" w:hAnsi="Century Gothic" w:cs="Calibri"/>
          <w:b/>
          <w:bCs/>
          <w:sz w:val="20"/>
          <w:szCs w:val="20"/>
          <w:lang w:eastAsia="en-US"/>
        </w:rPr>
        <w:t>odelos de emprendimiento e innovación para negocios verdes</w:t>
      </w:r>
      <w:r w:rsidRPr="007F0AC1">
        <w:rPr>
          <w:rFonts w:ascii="Century Gothic" w:hAnsi="Century Gothic"/>
          <w:i/>
          <w:sz w:val="20"/>
          <w:szCs w:val="20"/>
          <w:lang w:val="es-AR"/>
        </w:rPr>
        <w:t>”.</w:t>
      </w:r>
    </w:p>
    <w:p w14:paraId="16F58467" w14:textId="77777777" w:rsidR="004A6793" w:rsidRDefault="004A6793" w:rsidP="004A6793">
      <w:pPr>
        <w:jc w:val="center"/>
        <w:rPr>
          <w:rFonts w:ascii="Century Gothic" w:hAnsi="Century Gothic"/>
          <w:sz w:val="20"/>
          <w:szCs w:val="20"/>
          <w:lang w:val="es-AR"/>
        </w:rPr>
      </w:pPr>
    </w:p>
    <w:p w14:paraId="63E5341D" w14:textId="1EAAC02D" w:rsidR="00E34CD7" w:rsidRDefault="004A6793" w:rsidP="007F0AC1">
      <w:pPr>
        <w:rPr>
          <w:rFonts w:ascii="Century Gothic" w:hAnsi="Century Gothic"/>
          <w:sz w:val="20"/>
          <w:szCs w:val="20"/>
          <w:lang w:val="es-AR"/>
        </w:rPr>
      </w:pPr>
      <w:r>
        <w:rPr>
          <w:rFonts w:ascii="Century Gothic" w:hAnsi="Century Gothic"/>
          <w:sz w:val="20"/>
          <w:szCs w:val="20"/>
          <w:lang w:val="es-AR"/>
        </w:rPr>
        <w:t xml:space="preserve">El laboratorio para el desarrollo </w:t>
      </w:r>
      <w:r w:rsidR="009E5068">
        <w:rPr>
          <w:rFonts w:ascii="Century Gothic" w:hAnsi="Century Gothic"/>
          <w:sz w:val="20"/>
          <w:szCs w:val="20"/>
          <w:lang w:val="es-AR"/>
        </w:rPr>
        <w:t>está conformado por</w:t>
      </w:r>
      <w:r w:rsidR="007640A9">
        <w:rPr>
          <w:rFonts w:ascii="Century Gothic" w:hAnsi="Century Gothic"/>
          <w:sz w:val="20"/>
          <w:szCs w:val="20"/>
          <w:lang w:val="es-AR"/>
        </w:rPr>
        <w:t xml:space="preserve"> los siguientes componentes</w:t>
      </w:r>
      <w:r w:rsidR="009E5068">
        <w:rPr>
          <w:rFonts w:ascii="Century Gothic" w:hAnsi="Century Gothic"/>
          <w:sz w:val="20"/>
          <w:szCs w:val="20"/>
          <w:lang w:val="es-AR"/>
        </w:rPr>
        <w:t>:</w:t>
      </w:r>
    </w:p>
    <w:p w14:paraId="6B0D2E6D" w14:textId="77777777" w:rsidR="007F0AC1" w:rsidRDefault="007F0AC1" w:rsidP="007F0AC1">
      <w:pPr>
        <w:rPr>
          <w:rFonts w:ascii="Century Gothic" w:hAnsi="Century Gothic"/>
          <w:sz w:val="20"/>
          <w:szCs w:val="20"/>
          <w:lang w:val="es-AR"/>
        </w:rPr>
      </w:pPr>
    </w:p>
    <w:p w14:paraId="4784B457" w14:textId="66839464" w:rsidR="007640A9" w:rsidRDefault="00B141A9" w:rsidP="009921FF">
      <w:pPr>
        <w:pStyle w:val="Prrafodelista"/>
        <w:numPr>
          <w:ilvl w:val="1"/>
          <w:numId w:val="7"/>
        </w:numPr>
        <w:ind w:left="142" w:hanging="142"/>
        <w:jc w:val="both"/>
        <w:rPr>
          <w:rFonts w:ascii="Century Gothic" w:hAnsi="Century Gothic"/>
          <w:b/>
          <w:sz w:val="20"/>
          <w:szCs w:val="20"/>
          <w:lang w:val="es-AR"/>
        </w:rPr>
      </w:pPr>
      <w:r>
        <w:rPr>
          <w:rFonts w:ascii="Century Gothic" w:hAnsi="Century Gothic"/>
          <w:b/>
          <w:sz w:val="20"/>
          <w:szCs w:val="20"/>
          <w:lang w:val="es-AR"/>
        </w:rPr>
        <w:t xml:space="preserve"> </w:t>
      </w:r>
      <w:r w:rsidR="00D13B4E">
        <w:rPr>
          <w:rFonts w:ascii="Century Gothic" w:hAnsi="Century Gothic"/>
          <w:b/>
          <w:sz w:val="20"/>
          <w:szCs w:val="20"/>
          <w:lang w:val="es-AR"/>
        </w:rPr>
        <w:t>Áreas temáticas</w:t>
      </w:r>
      <w:r w:rsidR="00F54A05">
        <w:rPr>
          <w:rFonts w:ascii="Century Gothic" w:hAnsi="Century Gothic"/>
          <w:b/>
          <w:sz w:val="20"/>
          <w:szCs w:val="20"/>
          <w:lang w:val="es-AR"/>
        </w:rPr>
        <w:t xml:space="preserve"> </w:t>
      </w:r>
    </w:p>
    <w:p w14:paraId="502C5F8E" w14:textId="77777777" w:rsidR="00D13B4E" w:rsidRDefault="00D13B4E" w:rsidP="00D13B4E">
      <w:pPr>
        <w:pStyle w:val="Prrafodelista"/>
        <w:ind w:left="142"/>
        <w:jc w:val="both"/>
        <w:rPr>
          <w:rFonts w:ascii="Century Gothic" w:hAnsi="Century Gothic"/>
          <w:b/>
          <w:sz w:val="20"/>
          <w:szCs w:val="20"/>
          <w:lang w:val="es-AR"/>
        </w:rPr>
      </w:pPr>
    </w:p>
    <w:p w14:paraId="2EF028D4" w14:textId="5580B2F2" w:rsidR="003F4727" w:rsidRPr="0060486C" w:rsidRDefault="0053424A" w:rsidP="003F4727">
      <w:pPr>
        <w:pStyle w:val="Prrafodelista"/>
        <w:numPr>
          <w:ilvl w:val="0"/>
          <w:numId w:val="18"/>
        </w:numPr>
        <w:jc w:val="both"/>
        <w:rPr>
          <w:rFonts w:ascii="Century Gothic" w:hAnsi="Century Gothic"/>
          <w:b/>
          <w:sz w:val="20"/>
          <w:szCs w:val="20"/>
          <w:lang w:val="es-AR"/>
        </w:rPr>
      </w:pPr>
      <w:r>
        <w:rPr>
          <w:rFonts w:ascii="Century Gothic" w:hAnsi="Century Gothic"/>
          <w:sz w:val="20"/>
          <w:szCs w:val="20"/>
          <w:lang w:val="es-AR"/>
        </w:rPr>
        <w:t>Generación de</w:t>
      </w:r>
      <w:r w:rsidR="00D13B4E">
        <w:rPr>
          <w:rFonts w:ascii="Century Gothic" w:hAnsi="Century Gothic"/>
          <w:sz w:val="20"/>
          <w:szCs w:val="20"/>
          <w:lang w:val="es-AR"/>
        </w:rPr>
        <w:t xml:space="preserve"> negocios verde</w:t>
      </w:r>
      <w:r>
        <w:rPr>
          <w:rFonts w:ascii="Century Gothic" w:hAnsi="Century Gothic"/>
          <w:sz w:val="20"/>
          <w:szCs w:val="20"/>
          <w:lang w:val="es-AR"/>
        </w:rPr>
        <w:t>s</w:t>
      </w:r>
    </w:p>
    <w:p w14:paraId="665A8624" w14:textId="396BECCC" w:rsidR="0060486C" w:rsidRPr="00A477A2" w:rsidRDefault="0053424A" w:rsidP="0060486C">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 xml:space="preserve">Emprendimiento social: Modelo </w:t>
      </w:r>
      <w:proofErr w:type="spellStart"/>
      <w:r>
        <w:rPr>
          <w:rFonts w:ascii="Century Gothic" w:hAnsi="Century Gothic"/>
          <w:sz w:val="20"/>
          <w:szCs w:val="20"/>
          <w:lang w:val="es-AR"/>
        </w:rPr>
        <w:t>Yunus</w:t>
      </w:r>
      <w:proofErr w:type="spellEnd"/>
    </w:p>
    <w:p w14:paraId="53EF39FB" w14:textId="1B902668" w:rsidR="00A477A2" w:rsidRPr="0060486C" w:rsidRDefault="00A477A2" w:rsidP="0060486C">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Desarrollo de empresas sociales</w:t>
      </w:r>
    </w:p>
    <w:p w14:paraId="6B3487CA" w14:textId="481F1F36" w:rsidR="0060486C" w:rsidRPr="00A477A2" w:rsidRDefault="0060486C" w:rsidP="0060486C">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Gestión</w:t>
      </w:r>
      <w:r>
        <w:rPr>
          <w:rFonts w:ascii="Century Gothic" w:hAnsi="Century Gothic"/>
          <w:sz w:val="20"/>
          <w:szCs w:val="20"/>
          <w:lang w:val="es-CO"/>
        </w:rPr>
        <w:t xml:space="preserve"> de recursos naturales para la producción verde.</w:t>
      </w:r>
    </w:p>
    <w:p w14:paraId="347C98D6" w14:textId="6ED13581" w:rsidR="00A477A2" w:rsidRPr="00A477A2" w:rsidRDefault="00A477A2" w:rsidP="00A477A2">
      <w:pPr>
        <w:pStyle w:val="Prrafodelista"/>
        <w:numPr>
          <w:ilvl w:val="0"/>
          <w:numId w:val="18"/>
        </w:numPr>
        <w:jc w:val="both"/>
        <w:rPr>
          <w:rFonts w:ascii="Century Gothic" w:hAnsi="Century Gothic"/>
          <w:b/>
          <w:sz w:val="20"/>
          <w:szCs w:val="20"/>
          <w:lang w:val="es-AR"/>
        </w:rPr>
      </w:pPr>
      <w:r>
        <w:rPr>
          <w:rFonts w:ascii="Century Gothic" w:hAnsi="Century Gothic"/>
          <w:sz w:val="20"/>
          <w:szCs w:val="20"/>
          <w:lang w:val="es-AR"/>
        </w:rPr>
        <w:t>Comercialización, expansión e internacionalización de los negocios verde.</w:t>
      </w:r>
    </w:p>
    <w:p w14:paraId="2B2E6AD5" w14:textId="4A2E8824" w:rsidR="00A477A2" w:rsidRPr="00A477A2" w:rsidRDefault="00A477A2" w:rsidP="00A477A2">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Cadenas de valor para productos verdes.</w:t>
      </w:r>
    </w:p>
    <w:p w14:paraId="43D87B9C" w14:textId="15C1FAD1" w:rsidR="00A477A2" w:rsidRPr="00A477A2" w:rsidRDefault="00A477A2" w:rsidP="00A477A2">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Abastecimiento y cadenas de suministro para pequeños y medianos productores.</w:t>
      </w:r>
    </w:p>
    <w:p w14:paraId="1BF94883" w14:textId="7CAC983D" w:rsidR="00A477A2" w:rsidRPr="00A477A2" w:rsidRDefault="00A477A2" w:rsidP="00A477A2">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Comercio justo.</w:t>
      </w:r>
    </w:p>
    <w:p w14:paraId="57914FBB" w14:textId="3D87C49A" w:rsidR="00A477A2" w:rsidRPr="00A477A2" w:rsidRDefault="00E67DA6" w:rsidP="00A477A2">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 xml:space="preserve">Mercadeo de productos verdes: </w:t>
      </w:r>
      <w:r w:rsidR="00DB7246">
        <w:rPr>
          <w:rFonts w:ascii="Century Gothic" w:hAnsi="Century Gothic"/>
          <w:sz w:val="20"/>
          <w:szCs w:val="20"/>
          <w:lang w:val="es-AR"/>
        </w:rPr>
        <w:t>Marca, canales de venta y publicidad.</w:t>
      </w:r>
    </w:p>
    <w:p w14:paraId="03E6B9EC" w14:textId="1EA00A8F" w:rsidR="00D13B4E" w:rsidRPr="0060486C" w:rsidRDefault="00D13B4E" w:rsidP="003F4727">
      <w:pPr>
        <w:pStyle w:val="Prrafodelista"/>
        <w:numPr>
          <w:ilvl w:val="0"/>
          <w:numId w:val="18"/>
        </w:numPr>
        <w:jc w:val="both"/>
        <w:rPr>
          <w:rFonts w:ascii="Century Gothic" w:hAnsi="Century Gothic"/>
          <w:b/>
          <w:sz w:val="20"/>
          <w:szCs w:val="20"/>
          <w:lang w:val="es-AR"/>
        </w:rPr>
      </w:pPr>
      <w:r>
        <w:rPr>
          <w:rFonts w:ascii="Century Gothic" w:hAnsi="Century Gothic"/>
          <w:sz w:val="20"/>
          <w:szCs w:val="20"/>
          <w:lang w:val="es-AR"/>
        </w:rPr>
        <w:t>Desarrollo e innovación en negocios emprendedores.</w:t>
      </w:r>
    </w:p>
    <w:p w14:paraId="35F92F55" w14:textId="7390777C" w:rsidR="0060486C" w:rsidRPr="0060486C" w:rsidRDefault="0060486C" w:rsidP="0060486C">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Identificación de nuevos mercados</w:t>
      </w:r>
    </w:p>
    <w:p w14:paraId="2667B4D1" w14:textId="1192CF15" w:rsidR="0060486C" w:rsidRPr="0060486C" w:rsidRDefault="0060486C" w:rsidP="0060486C">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Desarrollo de nuevos productos.</w:t>
      </w:r>
    </w:p>
    <w:p w14:paraId="51D351AD" w14:textId="6F224430" w:rsidR="00A477A2" w:rsidRPr="00A477A2" w:rsidRDefault="0060486C" w:rsidP="00A477A2">
      <w:pPr>
        <w:pStyle w:val="Prrafodelista"/>
        <w:numPr>
          <w:ilvl w:val="1"/>
          <w:numId w:val="18"/>
        </w:numPr>
        <w:jc w:val="both"/>
        <w:rPr>
          <w:rFonts w:ascii="Century Gothic" w:hAnsi="Century Gothic"/>
          <w:b/>
          <w:sz w:val="20"/>
          <w:szCs w:val="20"/>
          <w:lang w:val="es-AR"/>
        </w:rPr>
      </w:pPr>
      <w:r>
        <w:rPr>
          <w:rFonts w:ascii="Century Gothic" w:hAnsi="Century Gothic"/>
          <w:sz w:val="20"/>
          <w:szCs w:val="20"/>
          <w:lang w:val="es-AR"/>
        </w:rPr>
        <w:t>Model</w:t>
      </w:r>
      <w:r w:rsidR="0053424A">
        <w:rPr>
          <w:rFonts w:ascii="Century Gothic" w:hAnsi="Century Gothic"/>
          <w:sz w:val="20"/>
          <w:szCs w:val="20"/>
          <w:lang w:val="es-AR"/>
        </w:rPr>
        <w:t>o de transformación de productos verdes</w:t>
      </w:r>
      <w:r>
        <w:rPr>
          <w:rFonts w:ascii="Century Gothic" w:hAnsi="Century Gothic"/>
          <w:sz w:val="20"/>
          <w:szCs w:val="20"/>
          <w:lang w:val="es-AR"/>
        </w:rPr>
        <w:t>.</w:t>
      </w:r>
    </w:p>
    <w:p w14:paraId="1921DE50" w14:textId="71861091" w:rsidR="00B141A9" w:rsidRPr="00B141A9" w:rsidRDefault="00B141A9" w:rsidP="00B141A9">
      <w:pPr>
        <w:jc w:val="both"/>
        <w:rPr>
          <w:rFonts w:ascii="Century Gothic" w:hAnsi="Century Gothic"/>
          <w:sz w:val="20"/>
          <w:szCs w:val="20"/>
          <w:lang w:val="es-AR"/>
        </w:rPr>
      </w:pPr>
      <w:r w:rsidRPr="00B141A9">
        <w:rPr>
          <w:rFonts w:ascii="Century Gothic" w:hAnsi="Century Gothic"/>
          <w:sz w:val="20"/>
          <w:szCs w:val="20"/>
          <w:lang w:val="es-AR"/>
        </w:rPr>
        <w:lastRenderedPageBreak/>
        <w:t>Con el fin de dar un soporte teórico al estudiante</w:t>
      </w:r>
      <w:r w:rsidR="00F54A05">
        <w:rPr>
          <w:rFonts w:ascii="Century Gothic" w:hAnsi="Century Gothic"/>
          <w:sz w:val="20"/>
          <w:szCs w:val="20"/>
          <w:lang w:val="es-AR"/>
        </w:rPr>
        <w:t xml:space="preserve"> para el desarrollo de su modelo de gestión</w:t>
      </w:r>
      <w:r w:rsidRPr="00B141A9">
        <w:rPr>
          <w:rFonts w:ascii="Century Gothic" w:hAnsi="Century Gothic"/>
          <w:sz w:val="20"/>
          <w:szCs w:val="20"/>
          <w:lang w:val="es-AR"/>
        </w:rPr>
        <w:t>, a las sesiones presenciales se traerán expert</w:t>
      </w:r>
      <w:r w:rsidR="00F54A05">
        <w:rPr>
          <w:rFonts w:ascii="Century Gothic" w:hAnsi="Century Gothic"/>
          <w:sz w:val="20"/>
          <w:szCs w:val="20"/>
          <w:lang w:val="es-AR"/>
        </w:rPr>
        <w:t>os de cada una de las temáticas.</w:t>
      </w:r>
      <w:r w:rsidRPr="00B141A9">
        <w:rPr>
          <w:rFonts w:ascii="Century Gothic" w:hAnsi="Century Gothic"/>
          <w:sz w:val="20"/>
          <w:szCs w:val="20"/>
          <w:lang w:val="es-AR"/>
        </w:rPr>
        <w:t xml:space="preserve"> </w:t>
      </w:r>
    </w:p>
    <w:p w14:paraId="5C7BEC37" w14:textId="77777777" w:rsidR="00B141A9" w:rsidRDefault="00B141A9" w:rsidP="00B141A9">
      <w:pPr>
        <w:pStyle w:val="Prrafodelista"/>
        <w:ind w:left="142"/>
        <w:jc w:val="both"/>
        <w:rPr>
          <w:rFonts w:ascii="Century Gothic" w:hAnsi="Century Gothic"/>
          <w:b/>
          <w:sz w:val="20"/>
          <w:szCs w:val="20"/>
          <w:lang w:val="es-AR"/>
        </w:rPr>
      </w:pPr>
    </w:p>
    <w:p w14:paraId="73BAE908" w14:textId="5A133BF6" w:rsidR="009E5068" w:rsidRDefault="007F0AC1" w:rsidP="009921FF">
      <w:pPr>
        <w:pStyle w:val="Prrafodelista"/>
        <w:numPr>
          <w:ilvl w:val="1"/>
          <w:numId w:val="7"/>
        </w:numPr>
        <w:ind w:left="142" w:hanging="142"/>
        <w:jc w:val="both"/>
        <w:rPr>
          <w:rFonts w:ascii="Century Gothic" w:hAnsi="Century Gothic"/>
          <w:b/>
          <w:sz w:val="20"/>
          <w:szCs w:val="20"/>
          <w:lang w:val="es-AR"/>
        </w:rPr>
      </w:pPr>
      <w:r>
        <w:rPr>
          <w:rFonts w:ascii="Century Gothic" w:hAnsi="Century Gothic"/>
          <w:b/>
          <w:sz w:val="20"/>
          <w:szCs w:val="20"/>
          <w:lang w:val="es-AR"/>
        </w:rPr>
        <w:t>C</w:t>
      </w:r>
      <w:r w:rsidR="009E5068" w:rsidRPr="006E767F">
        <w:rPr>
          <w:rFonts w:ascii="Century Gothic" w:hAnsi="Century Gothic"/>
          <w:b/>
          <w:sz w:val="20"/>
          <w:szCs w:val="20"/>
          <w:lang w:val="es-AR"/>
        </w:rPr>
        <w:t xml:space="preserve">onferencias </w:t>
      </w:r>
      <w:r w:rsidR="003F4727">
        <w:rPr>
          <w:rFonts w:ascii="Century Gothic" w:hAnsi="Century Gothic"/>
          <w:b/>
          <w:sz w:val="20"/>
          <w:szCs w:val="20"/>
          <w:lang w:val="es-AR"/>
        </w:rPr>
        <w:t>orientadas a los</w:t>
      </w:r>
      <w:r w:rsidR="009E5068" w:rsidRPr="006E767F">
        <w:rPr>
          <w:rFonts w:ascii="Century Gothic" w:hAnsi="Century Gothic"/>
          <w:b/>
          <w:sz w:val="20"/>
          <w:szCs w:val="20"/>
          <w:lang w:val="es-AR"/>
        </w:rPr>
        <w:t xml:space="preserve"> criterio ISF</w:t>
      </w:r>
      <w:r w:rsidR="00785255">
        <w:rPr>
          <w:rFonts w:ascii="Century Gothic" w:hAnsi="Century Gothic"/>
          <w:b/>
          <w:sz w:val="20"/>
          <w:szCs w:val="20"/>
          <w:lang w:val="es-AR"/>
        </w:rPr>
        <w:t>-</w:t>
      </w:r>
      <w:r w:rsidR="009E5068" w:rsidRPr="006E767F">
        <w:rPr>
          <w:rFonts w:ascii="Century Gothic" w:hAnsi="Century Gothic"/>
          <w:b/>
          <w:sz w:val="20"/>
          <w:szCs w:val="20"/>
          <w:lang w:val="es-AR"/>
        </w:rPr>
        <w:t>COL</w:t>
      </w:r>
    </w:p>
    <w:p w14:paraId="648AC53A" w14:textId="77777777" w:rsidR="00785255" w:rsidRPr="007F0AC1" w:rsidRDefault="00785255" w:rsidP="007F0AC1">
      <w:pPr>
        <w:jc w:val="both"/>
        <w:rPr>
          <w:rFonts w:ascii="Century Gothic" w:hAnsi="Century Gothic"/>
          <w:sz w:val="20"/>
          <w:szCs w:val="20"/>
          <w:lang w:val="es-AR"/>
        </w:rPr>
        <w:sectPr w:rsidR="00785255" w:rsidRPr="007F0AC1" w:rsidSect="00D107D3">
          <w:headerReference w:type="default" r:id="rId12"/>
          <w:type w:val="continuous"/>
          <w:pgSz w:w="12240" w:h="15840" w:code="119"/>
          <w:pgMar w:top="1417" w:right="1701" w:bottom="1417" w:left="1134" w:header="708" w:footer="708" w:gutter="0"/>
          <w:cols w:space="708"/>
          <w:docGrid w:linePitch="360"/>
        </w:sectPr>
      </w:pPr>
    </w:p>
    <w:p w14:paraId="3ABD1C82" w14:textId="77777777" w:rsidR="00785255" w:rsidRPr="00785255" w:rsidRDefault="00785255" w:rsidP="009921FF">
      <w:pPr>
        <w:pStyle w:val="Prrafodelista"/>
        <w:numPr>
          <w:ilvl w:val="0"/>
          <w:numId w:val="12"/>
        </w:numPr>
        <w:ind w:left="709" w:hanging="284"/>
        <w:jc w:val="both"/>
        <w:rPr>
          <w:rFonts w:ascii="Century Gothic" w:hAnsi="Century Gothic"/>
          <w:sz w:val="20"/>
          <w:szCs w:val="20"/>
          <w:lang w:val="es-AR"/>
        </w:rPr>
      </w:pPr>
      <w:r w:rsidRPr="00785255">
        <w:rPr>
          <w:rFonts w:ascii="Century Gothic" w:hAnsi="Century Gothic"/>
          <w:sz w:val="20"/>
          <w:szCs w:val="20"/>
          <w:lang w:val="es-AR"/>
        </w:rPr>
        <w:lastRenderedPageBreak/>
        <w:t>Socialmente inclusivo</w:t>
      </w:r>
    </w:p>
    <w:p w14:paraId="03FB8A49" w14:textId="77777777" w:rsidR="00785255" w:rsidRPr="00785255" w:rsidRDefault="00785255" w:rsidP="009921FF">
      <w:pPr>
        <w:pStyle w:val="Prrafodelista"/>
        <w:numPr>
          <w:ilvl w:val="0"/>
          <w:numId w:val="12"/>
        </w:numPr>
        <w:ind w:left="709" w:hanging="284"/>
        <w:jc w:val="both"/>
        <w:rPr>
          <w:rFonts w:ascii="Century Gothic" w:hAnsi="Century Gothic"/>
          <w:sz w:val="20"/>
          <w:szCs w:val="20"/>
          <w:lang w:val="es-AR"/>
        </w:rPr>
      </w:pPr>
      <w:r w:rsidRPr="00785255">
        <w:rPr>
          <w:rFonts w:ascii="Century Gothic" w:hAnsi="Century Gothic"/>
          <w:sz w:val="20"/>
          <w:szCs w:val="20"/>
          <w:lang w:val="es-AR"/>
        </w:rPr>
        <w:t>Viable</w:t>
      </w:r>
    </w:p>
    <w:p w14:paraId="63F4CAF0" w14:textId="77777777" w:rsidR="00785255" w:rsidRPr="00785255" w:rsidRDefault="00785255" w:rsidP="009921FF">
      <w:pPr>
        <w:pStyle w:val="Prrafodelista"/>
        <w:numPr>
          <w:ilvl w:val="0"/>
          <w:numId w:val="12"/>
        </w:numPr>
        <w:ind w:left="709" w:hanging="284"/>
        <w:jc w:val="both"/>
        <w:rPr>
          <w:rFonts w:ascii="Century Gothic" w:hAnsi="Century Gothic"/>
          <w:sz w:val="20"/>
          <w:szCs w:val="20"/>
          <w:lang w:val="es-AR"/>
        </w:rPr>
      </w:pPr>
      <w:r w:rsidRPr="00785255">
        <w:rPr>
          <w:rFonts w:ascii="Century Gothic" w:hAnsi="Century Gothic"/>
          <w:sz w:val="20"/>
          <w:szCs w:val="20"/>
          <w:lang w:val="es-AR"/>
        </w:rPr>
        <w:t>Ambientalmente responsable</w:t>
      </w:r>
    </w:p>
    <w:p w14:paraId="411A50C6" w14:textId="77777777" w:rsidR="00785255" w:rsidRPr="00785255" w:rsidRDefault="00785255" w:rsidP="009921FF">
      <w:pPr>
        <w:pStyle w:val="Prrafodelista"/>
        <w:numPr>
          <w:ilvl w:val="0"/>
          <w:numId w:val="12"/>
        </w:numPr>
        <w:ind w:left="709" w:hanging="284"/>
        <w:jc w:val="both"/>
        <w:rPr>
          <w:rFonts w:ascii="Century Gothic" w:hAnsi="Century Gothic"/>
          <w:sz w:val="20"/>
          <w:szCs w:val="20"/>
          <w:lang w:val="es-AR"/>
        </w:rPr>
      </w:pPr>
      <w:r w:rsidRPr="00785255">
        <w:rPr>
          <w:rFonts w:ascii="Century Gothic" w:hAnsi="Century Gothic"/>
          <w:sz w:val="20"/>
          <w:szCs w:val="20"/>
          <w:lang w:val="es-AR"/>
        </w:rPr>
        <w:t>De ingeniería</w:t>
      </w:r>
    </w:p>
    <w:p w14:paraId="299991E0" w14:textId="77777777" w:rsidR="00785255" w:rsidRPr="00785255" w:rsidRDefault="00785255" w:rsidP="009921FF">
      <w:pPr>
        <w:pStyle w:val="Prrafodelista"/>
        <w:numPr>
          <w:ilvl w:val="0"/>
          <w:numId w:val="12"/>
        </w:numPr>
        <w:ind w:left="709" w:hanging="284"/>
        <w:jc w:val="both"/>
        <w:rPr>
          <w:rFonts w:ascii="Century Gothic" w:hAnsi="Century Gothic"/>
          <w:sz w:val="20"/>
          <w:szCs w:val="20"/>
          <w:lang w:val="es-AR"/>
        </w:rPr>
      </w:pPr>
      <w:r w:rsidRPr="00785255">
        <w:rPr>
          <w:rFonts w:ascii="Century Gothic" w:hAnsi="Century Gothic"/>
          <w:sz w:val="20"/>
          <w:szCs w:val="20"/>
          <w:lang w:val="es-AR"/>
        </w:rPr>
        <w:lastRenderedPageBreak/>
        <w:t>Innovadora</w:t>
      </w:r>
    </w:p>
    <w:p w14:paraId="037DFEF8" w14:textId="77777777" w:rsidR="00785255" w:rsidRPr="00785255" w:rsidRDefault="00785255" w:rsidP="009921FF">
      <w:pPr>
        <w:pStyle w:val="Prrafodelista"/>
        <w:numPr>
          <w:ilvl w:val="0"/>
          <w:numId w:val="12"/>
        </w:numPr>
        <w:ind w:left="709" w:hanging="284"/>
        <w:jc w:val="both"/>
        <w:rPr>
          <w:rFonts w:ascii="Century Gothic" w:hAnsi="Century Gothic"/>
          <w:sz w:val="20"/>
          <w:szCs w:val="20"/>
          <w:lang w:val="es-AR"/>
        </w:rPr>
      </w:pPr>
      <w:r w:rsidRPr="00785255">
        <w:rPr>
          <w:rFonts w:ascii="Century Gothic" w:hAnsi="Century Gothic"/>
          <w:sz w:val="20"/>
          <w:szCs w:val="20"/>
          <w:lang w:val="es-AR"/>
        </w:rPr>
        <w:t>Técnicamente posible</w:t>
      </w:r>
    </w:p>
    <w:p w14:paraId="13AB133D" w14:textId="77777777" w:rsidR="00785255" w:rsidRPr="00785255" w:rsidRDefault="00785255" w:rsidP="009921FF">
      <w:pPr>
        <w:pStyle w:val="Prrafodelista"/>
        <w:numPr>
          <w:ilvl w:val="0"/>
          <w:numId w:val="12"/>
        </w:numPr>
        <w:ind w:left="709" w:hanging="284"/>
        <w:jc w:val="both"/>
        <w:rPr>
          <w:rFonts w:ascii="Century Gothic" w:hAnsi="Century Gothic"/>
          <w:sz w:val="20"/>
          <w:szCs w:val="20"/>
          <w:lang w:val="es-AR"/>
        </w:rPr>
      </w:pPr>
      <w:r w:rsidRPr="00785255">
        <w:rPr>
          <w:rFonts w:ascii="Century Gothic" w:hAnsi="Century Gothic"/>
          <w:sz w:val="20"/>
          <w:szCs w:val="20"/>
          <w:lang w:val="es-AR"/>
        </w:rPr>
        <w:t>De alto impacto</w:t>
      </w:r>
    </w:p>
    <w:p w14:paraId="250DC5E8" w14:textId="77777777" w:rsidR="00785255" w:rsidRDefault="00785255" w:rsidP="009E5068">
      <w:pPr>
        <w:jc w:val="center"/>
        <w:rPr>
          <w:rFonts w:ascii="Century Gothic" w:hAnsi="Century Gothic" w:cstheme="minorHAnsi"/>
          <w:bCs/>
          <w:sz w:val="20"/>
          <w:szCs w:val="20"/>
        </w:rPr>
        <w:sectPr w:rsidR="00785255" w:rsidSect="00785255">
          <w:type w:val="continuous"/>
          <w:pgSz w:w="12240" w:h="15840" w:code="119"/>
          <w:pgMar w:top="1417" w:right="1701" w:bottom="1417" w:left="1134" w:header="708" w:footer="708" w:gutter="0"/>
          <w:cols w:num="2" w:space="708"/>
          <w:docGrid w:linePitch="360"/>
        </w:sectPr>
      </w:pPr>
    </w:p>
    <w:p w14:paraId="1C6E1858" w14:textId="77777777" w:rsidR="00E34CD7" w:rsidRDefault="00E34CD7" w:rsidP="009E5068">
      <w:pPr>
        <w:jc w:val="both"/>
        <w:rPr>
          <w:rFonts w:ascii="Century Gothic" w:hAnsi="Century Gothic"/>
          <w:sz w:val="20"/>
          <w:szCs w:val="20"/>
          <w:lang w:val="es-AR"/>
        </w:rPr>
      </w:pPr>
    </w:p>
    <w:p w14:paraId="1B15C205" w14:textId="77777777" w:rsidR="00D13B4E" w:rsidRDefault="00D13B4E" w:rsidP="009E5068">
      <w:pPr>
        <w:jc w:val="both"/>
        <w:rPr>
          <w:rFonts w:ascii="Century Gothic" w:hAnsi="Century Gothic"/>
          <w:sz w:val="20"/>
          <w:szCs w:val="20"/>
          <w:lang w:val="es-AR"/>
        </w:rPr>
      </w:pPr>
    </w:p>
    <w:p w14:paraId="50A4B074" w14:textId="2197F745" w:rsidR="00954F58" w:rsidRDefault="00B141A9" w:rsidP="009E5068">
      <w:pPr>
        <w:jc w:val="both"/>
        <w:rPr>
          <w:rFonts w:ascii="Century Gothic" w:hAnsi="Century Gothic"/>
          <w:sz w:val="20"/>
          <w:szCs w:val="20"/>
          <w:lang w:val="es-AR"/>
        </w:rPr>
      </w:pPr>
      <w:r>
        <w:rPr>
          <w:rFonts w:ascii="Century Gothic" w:hAnsi="Century Gothic"/>
          <w:sz w:val="20"/>
          <w:szCs w:val="20"/>
          <w:lang w:val="es-AR"/>
        </w:rPr>
        <w:t>Las conferencias de los expertos cubrirán cada uno de estos criterios, en relación con l</w:t>
      </w:r>
      <w:r w:rsidR="00D13B4E">
        <w:rPr>
          <w:rFonts w:ascii="Century Gothic" w:hAnsi="Century Gothic"/>
          <w:sz w:val="20"/>
          <w:szCs w:val="20"/>
          <w:lang w:val="es-AR"/>
        </w:rPr>
        <w:t xml:space="preserve">os tópicos desarrollados. </w:t>
      </w:r>
      <w:r w:rsidR="00954F58">
        <w:rPr>
          <w:rFonts w:ascii="Century Gothic" w:hAnsi="Century Gothic"/>
          <w:sz w:val="20"/>
          <w:szCs w:val="20"/>
          <w:lang w:val="es-AR"/>
        </w:rPr>
        <w:t>Se espera de igual forma que el estudiante profundice autónomamente en cada uno de los criterios.</w:t>
      </w:r>
      <w:r w:rsidR="005F21E3">
        <w:rPr>
          <w:rFonts w:ascii="Century Gothic" w:hAnsi="Century Gothic"/>
          <w:sz w:val="20"/>
          <w:szCs w:val="20"/>
          <w:lang w:val="es-AR"/>
        </w:rPr>
        <w:t xml:space="preserve"> Habrá varias conferencias en el salón de clase y una videoconferencia durante el semestre.</w:t>
      </w:r>
    </w:p>
    <w:p w14:paraId="59122190" w14:textId="77777777" w:rsidR="00785255" w:rsidRDefault="00785255" w:rsidP="009E5068">
      <w:pPr>
        <w:jc w:val="both"/>
        <w:rPr>
          <w:rFonts w:ascii="Century Gothic" w:hAnsi="Century Gothic"/>
          <w:sz w:val="20"/>
          <w:szCs w:val="20"/>
          <w:lang w:val="es-AR"/>
        </w:rPr>
      </w:pPr>
    </w:p>
    <w:p w14:paraId="069AE526" w14:textId="77777777" w:rsidR="00785255" w:rsidRPr="00785255" w:rsidRDefault="00785255" w:rsidP="00785255">
      <w:pPr>
        <w:pStyle w:val="Prrafodelista"/>
        <w:ind w:left="284"/>
        <w:jc w:val="both"/>
        <w:rPr>
          <w:rFonts w:ascii="Century Gothic" w:hAnsi="Century Gothic"/>
          <w:b/>
          <w:sz w:val="20"/>
          <w:szCs w:val="20"/>
          <w:lang w:val="es-AR"/>
        </w:rPr>
      </w:pPr>
    </w:p>
    <w:p w14:paraId="7F55A350" w14:textId="35CD619A" w:rsidR="009E5068" w:rsidRPr="006E767F" w:rsidRDefault="009E5068" w:rsidP="009921FF">
      <w:pPr>
        <w:pStyle w:val="Prrafodelista"/>
        <w:numPr>
          <w:ilvl w:val="0"/>
          <w:numId w:val="6"/>
        </w:numPr>
        <w:ind w:left="142" w:hanging="142"/>
        <w:jc w:val="both"/>
        <w:rPr>
          <w:rFonts w:ascii="Century Gothic" w:hAnsi="Century Gothic"/>
          <w:b/>
          <w:sz w:val="20"/>
          <w:szCs w:val="20"/>
          <w:lang w:val="es-AR"/>
        </w:rPr>
      </w:pPr>
      <w:r w:rsidRPr="006E767F">
        <w:rPr>
          <w:rFonts w:ascii="Century Gothic" w:hAnsi="Century Gothic"/>
          <w:b/>
          <w:sz w:val="20"/>
          <w:szCs w:val="20"/>
          <w:lang w:val="es-AR"/>
        </w:rPr>
        <w:t>Tres entregas</w:t>
      </w:r>
      <w:r w:rsidR="005F21E3">
        <w:rPr>
          <w:rFonts w:ascii="Century Gothic" w:hAnsi="Century Gothic"/>
          <w:b/>
          <w:sz w:val="20"/>
          <w:szCs w:val="20"/>
          <w:lang w:val="es-AR"/>
        </w:rPr>
        <w:t xml:space="preserve"> de Portafolios</w:t>
      </w:r>
      <w:r w:rsidRPr="006E767F">
        <w:rPr>
          <w:rFonts w:ascii="Century Gothic" w:hAnsi="Century Gothic"/>
          <w:b/>
          <w:sz w:val="20"/>
          <w:szCs w:val="20"/>
          <w:lang w:val="es-AR"/>
        </w:rPr>
        <w:t>.</w:t>
      </w:r>
    </w:p>
    <w:p w14:paraId="13674354" w14:textId="1E42DA7A" w:rsidR="009E5068" w:rsidRDefault="009E5068" w:rsidP="009E5068">
      <w:pPr>
        <w:jc w:val="both"/>
        <w:rPr>
          <w:rFonts w:ascii="Century Gothic" w:hAnsi="Century Gothic"/>
          <w:sz w:val="20"/>
          <w:szCs w:val="20"/>
          <w:lang w:val="es-AR"/>
        </w:rPr>
      </w:pPr>
      <w:r>
        <w:rPr>
          <w:rFonts w:ascii="Century Gothic" w:hAnsi="Century Gothic"/>
          <w:sz w:val="20"/>
          <w:szCs w:val="20"/>
          <w:lang w:val="es-AR"/>
        </w:rPr>
        <w:t>Cada entrega está estructurada par</w:t>
      </w:r>
      <w:r w:rsidR="00E34CD7">
        <w:rPr>
          <w:rFonts w:ascii="Century Gothic" w:hAnsi="Century Gothic"/>
          <w:sz w:val="20"/>
          <w:szCs w:val="20"/>
          <w:lang w:val="es-AR"/>
        </w:rPr>
        <w:t>a que el estudiante integre de f</w:t>
      </w:r>
      <w:r>
        <w:rPr>
          <w:rFonts w:ascii="Century Gothic" w:hAnsi="Century Gothic"/>
          <w:sz w:val="20"/>
          <w:szCs w:val="20"/>
          <w:lang w:val="es-AR"/>
        </w:rPr>
        <w:t>orma coherente y consecutiva los conceptos</w:t>
      </w:r>
      <w:r w:rsidR="00E34CD7">
        <w:rPr>
          <w:rFonts w:ascii="Century Gothic" w:hAnsi="Century Gothic"/>
          <w:sz w:val="20"/>
          <w:szCs w:val="20"/>
          <w:lang w:val="es-AR"/>
        </w:rPr>
        <w:t xml:space="preserve"> teóricos</w:t>
      </w:r>
      <w:r>
        <w:rPr>
          <w:rFonts w:ascii="Century Gothic" w:hAnsi="Century Gothic"/>
          <w:sz w:val="20"/>
          <w:szCs w:val="20"/>
          <w:lang w:val="es-AR"/>
        </w:rPr>
        <w:t xml:space="preserve"> aprendi</w:t>
      </w:r>
      <w:r w:rsidR="00E34CD7">
        <w:rPr>
          <w:rFonts w:ascii="Century Gothic" w:hAnsi="Century Gothic"/>
          <w:sz w:val="20"/>
          <w:szCs w:val="20"/>
          <w:lang w:val="es-AR"/>
        </w:rPr>
        <w:t>dos con</w:t>
      </w:r>
      <w:r>
        <w:rPr>
          <w:rFonts w:ascii="Century Gothic" w:hAnsi="Century Gothic"/>
          <w:sz w:val="20"/>
          <w:szCs w:val="20"/>
          <w:lang w:val="es-AR"/>
        </w:rPr>
        <w:t xml:space="preserve"> la práctica, orientándolo hacia la </w:t>
      </w:r>
      <w:r w:rsidR="00E34CD7">
        <w:rPr>
          <w:rFonts w:ascii="Century Gothic" w:hAnsi="Century Gothic"/>
          <w:sz w:val="20"/>
          <w:szCs w:val="20"/>
          <w:lang w:val="es-AR"/>
        </w:rPr>
        <w:t>construcción progresiva</w:t>
      </w:r>
      <w:r>
        <w:rPr>
          <w:rFonts w:ascii="Century Gothic" w:hAnsi="Century Gothic"/>
          <w:sz w:val="20"/>
          <w:szCs w:val="20"/>
          <w:lang w:val="es-AR"/>
        </w:rPr>
        <w:t xml:space="preserve"> de una propuesta que pueda cumplir con los requerimientos ya mencionados. </w:t>
      </w:r>
      <w:r w:rsidR="00FB4948">
        <w:rPr>
          <w:rFonts w:ascii="Century Gothic" w:hAnsi="Century Gothic"/>
          <w:sz w:val="20"/>
          <w:szCs w:val="20"/>
          <w:lang w:val="es-AR"/>
        </w:rPr>
        <w:t xml:space="preserve"> En cada entrega se deberá hacer evidente la etapa de la metodología </w:t>
      </w:r>
      <w:proofErr w:type="spellStart"/>
      <w:r w:rsidR="00FB4948">
        <w:rPr>
          <w:rFonts w:ascii="Century Gothic" w:hAnsi="Century Gothic"/>
          <w:sz w:val="20"/>
          <w:szCs w:val="20"/>
          <w:lang w:val="es-AR"/>
        </w:rPr>
        <w:t>oCDIO</w:t>
      </w:r>
      <w:proofErr w:type="spellEnd"/>
      <w:r w:rsidR="00FB4948">
        <w:rPr>
          <w:rFonts w:ascii="Century Gothic" w:hAnsi="Century Gothic"/>
          <w:sz w:val="20"/>
          <w:szCs w:val="20"/>
          <w:lang w:val="es-AR"/>
        </w:rPr>
        <w:t xml:space="preserve"> desarrollada y las actividades realizadas durante ésta.</w:t>
      </w:r>
    </w:p>
    <w:p w14:paraId="7B8EAC61" w14:textId="77777777" w:rsidR="00785255" w:rsidRDefault="00785255" w:rsidP="009E5068">
      <w:pPr>
        <w:jc w:val="both"/>
        <w:rPr>
          <w:rFonts w:ascii="Century Gothic" w:hAnsi="Century Gothic"/>
          <w:sz w:val="20"/>
          <w:szCs w:val="20"/>
          <w:lang w:val="es-AR"/>
        </w:rPr>
      </w:pPr>
    </w:p>
    <w:p w14:paraId="2B77EE4A" w14:textId="77777777" w:rsidR="009E5068" w:rsidRPr="00785255" w:rsidRDefault="009E5068" w:rsidP="009921FF">
      <w:pPr>
        <w:pStyle w:val="Prrafodelista"/>
        <w:numPr>
          <w:ilvl w:val="0"/>
          <w:numId w:val="13"/>
        </w:numPr>
        <w:ind w:left="284" w:hanging="284"/>
        <w:jc w:val="both"/>
        <w:rPr>
          <w:rFonts w:ascii="Century Gothic" w:hAnsi="Century Gothic"/>
          <w:b/>
          <w:sz w:val="20"/>
          <w:szCs w:val="20"/>
          <w:lang w:val="es-AR"/>
        </w:rPr>
      </w:pPr>
      <w:r w:rsidRPr="00785255">
        <w:rPr>
          <w:rFonts w:ascii="Century Gothic" w:hAnsi="Century Gothic"/>
          <w:b/>
          <w:sz w:val="20"/>
          <w:szCs w:val="20"/>
          <w:lang w:val="es-AR"/>
        </w:rPr>
        <w:t xml:space="preserve">Las entregas son de carácter grupal. </w:t>
      </w:r>
    </w:p>
    <w:p w14:paraId="32FD59D6" w14:textId="77777777" w:rsidR="009E5068" w:rsidRPr="009E5068" w:rsidRDefault="009E5068" w:rsidP="009E5068">
      <w:pPr>
        <w:jc w:val="both"/>
        <w:rPr>
          <w:rFonts w:ascii="Century Gothic" w:hAnsi="Century Gothic"/>
          <w:sz w:val="20"/>
          <w:szCs w:val="20"/>
          <w:lang w:val="es-AR"/>
        </w:rPr>
      </w:pPr>
    </w:p>
    <w:p w14:paraId="06279A25" w14:textId="77777777" w:rsidR="00134587" w:rsidRDefault="00B2150D" w:rsidP="0002180E">
      <w:pPr>
        <w:pStyle w:val="Prrafodelista"/>
        <w:numPr>
          <w:ilvl w:val="0"/>
          <w:numId w:val="6"/>
        </w:numPr>
        <w:ind w:left="142" w:hanging="142"/>
        <w:jc w:val="both"/>
        <w:rPr>
          <w:rFonts w:ascii="Century Gothic" w:hAnsi="Century Gothic"/>
          <w:b/>
          <w:sz w:val="20"/>
          <w:szCs w:val="20"/>
          <w:lang w:val="es-AR"/>
        </w:rPr>
      </w:pPr>
      <w:r w:rsidRPr="00134587">
        <w:rPr>
          <w:rFonts w:ascii="Century Gothic" w:hAnsi="Century Gothic"/>
          <w:b/>
          <w:sz w:val="20"/>
          <w:szCs w:val="20"/>
          <w:lang w:val="es-AR"/>
        </w:rPr>
        <w:t>Presentación</w:t>
      </w:r>
      <w:r w:rsidR="00785255" w:rsidRPr="00134587">
        <w:rPr>
          <w:rFonts w:ascii="Century Gothic" w:hAnsi="Century Gothic"/>
          <w:b/>
          <w:sz w:val="20"/>
          <w:szCs w:val="20"/>
          <w:lang w:val="es-AR"/>
        </w:rPr>
        <w:t xml:space="preserve"> del prototipo:</w:t>
      </w:r>
      <w:r w:rsidR="00134587" w:rsidRPr="00134587">
        <w:rPr>
          <w:rFonts w:ascii="Century Gothic" w:hAnsi="Century Gothic"/>
          <w:b/>
          <w:sz w:val="20"/>
          <w:szCs w:val="20"/>
          <w:lang w:val="es-AR"/>
        </w:rPr>
        <w:t xml:space="preserve"> día de </w:t>
      </w:r>
      <w:proofErr w:type="spellStart"/>
      <w:r w:rsidR="00134587" w:rsidRPr="00134587">
        <w:rPr>
          <w:rFonts w:ascii="Century Gothic" w:hAnsi="Century Gothic"/>
          <w:b/>
          <w:sz w:val="20"/>
          <w:szCs w:val="20"/>
          <w:lang w:val="es-AR"/>
        </w:rPr>
        <w:t>prototipad</w:t>
      </w:r>
      <w:r w:rsidR="00134587">
        <w:rPr>
          <w:rFonts w:ascii="Century Gothic" w:hAnsi="Century Gothic"/>
          <w:b/>
          <w:sz w:val="20"/>
          <w:szCs w:val="20"/>
          <w:lang w:val="es-AR"/>
        </w:rPr>
        <w:t>o</w:t>
      </w:r>
      <w:proofErr w:type="spellEnd"/>
    </w:p>
    <w:p w14:paraId="1D3EBF83" w14:textId="77777777" w:rsidR="00134587" w:rsidRDefault="00134587" w:rsidP="00134587">
      <w:pPr>
        <w:pStyle w:val="Prrafodelista"/>
        <w:ind w:left="142"/>
        <w:jc w:val="both"/>
        <w:rPr>
          <w:rFonts w:ascii="Century Gothic" w:hAnsi="Century Gothic"/>
          <w:b/>
          <w:sz w:val="20"/>
          <w:szCs w:val="20"/>
          <w:lang w:val="es-AR"/>
        </w:rPr>
      </w:pPr>
    </w:p>
    <w:p w14:paraId="6C95E256" w14:textId="485C60F2" w:rsidR="00785255" w:rsidRPr="00134587" w:rsidRDefault="009E5068" w:rsidP="00134587">
      <w:pPr>
        <w:pStyle w:val="Prrafodelista"/>
        <w:ind w:left="142"/>
        <w:jc w:val="both"/>
        <w:rPr>
          <w:rFonts w:ascii="Century Gothic" w:hAnsi="Century Gothic"/>
          <w:b/>
          <w:sz w:val="20"/>
          <w:szCs w:val="20"/>
          <w:lang w:val="es-AR"/>
        </w:rPr>
      </w:pPr>
      <w:r w:rsidRPr="00134587">
        <w:rPr>
          <w:rFonts w:ascii="Century Gothic" w:hAnsi="Century Gothic"/>
          <w:sz w:val="20"/>
          <w:szCs w:val="20"/>
          <w:lang w:val="es-AR"/>
        </w:rPr>
        <w:t xml:space="preserve">Al final del semestre, </w:t>
      </w:r>
      <w:r w:rsidR="006E2635" w:rsidRPr="00134587">
        <w:rPr>
          <w:rFonts w:ascii="Century Gothic" w:hAnsi="Century Gothic"/>
          <w:sz w:val="20"/>
          <w:szCs w:val="20"/>
          <w:lang w:val="es-AR"/>
        </w:rPr>
        <w:t xml:space="preserve">se hará una sesión en la que </w:t>
      </w:r>
      <w:r w:rsidR="00B2150D" w:rsidRPr="00134587">
        <w:rPr>
          <w:rFonts w:ascii="Century Gothic" w:hAnsi="Century Gothic"/>
          <w:sz w:val="20"/>
          <w:szCs w:val="20"/>
          <w:lang w:val="es-AR"/>
        </w:rPr>
        <w:t xml:space="preserve">los grupos </w:t>
      </w:r>
      <w:r w:rsidR="00515BC0" w:rsidRPr="00134587">
        <w:rPr>
          <w:rFonts w:ascii="Century Gothic" w:hAnsi="Century Gothic"/>
          <w:sz w:val="20"/>
          <w:szCs w:val="20"/>
          <w:lang w:val="es-AR"/>
        </w:rPr>
        <w:t xml:space="preserve">junto con los productores, </w:t>
      </w:r>
      <w:r w:rsidR="006E2635" w:rsidRPr="00134587">
        <w:rPr>
          <w:rFonts w:ascii="Century Gothic" w:hAnsi="Century Gothic"/>
          <w:sz w:val="20"/>
          <w:szCs w:val="20"/>
          <w:lang w:val="es-AR"/>
        </w:rPr>
        <w:t xml:space="preserve">prepararán y harán </w:t>
      </w:r>
      <w:r w:rsidR="00B2150D" w:rsidRPr="00134587">
        <w:rPr>
          <w:rFonts w:ascii="Century Gothic" w:hAnsi="Century Gothic"/>
          <w:sz w:val="20"/>
          <w:szCs w:val="20"/>
          <w:lang w:val="es-AR"/>
        </w:rPr>
        <w:t>la presenta</w:t>
      </w:r>
      <w:r w:rsidR="00021055" w:rsidRPr="00134587">
        <w:rPr>
          <w:rFonts w:ascii="Century Gothic" w:hAnsi="Century Gothic"/>
          <w:sz w:val="20"/>
          <w:szCs w:val="20"/>
          <w:lang w:val="es-AR"/>
        </w:rPr>
        <w:t xml:space="preserve">ción del modelo de gestión </w:t>
      </w:r>
      <w:r w:rsidR="00515BC0" w:rsidRPr="00134587">
        <w:rPr>
          <w:rFonts w:ascii="Century Gothic" w:hAnsi="Century Gothic"/>
          <w:sz w:val="20"/>
          <w:szCs w:val="20"/>
          <w:lang w:val="es-AR"/>
        </w:rPr>
        <w:t>para la producción de la quínoa.</w:t>
      </w:r>
      <w:r w:rsidR="00450361">
        <w:rPr>
          <w:rFonts w:ascii="Century Gothic" w:hAnsi="Century Gothic"/>
          <w:sz w:val="20"/>
          <w:szCs w:val="20"/>
          <w:lang w:val="es-AR"/>
        </w:rPr>
        <w:t xml:space="preserve"> Esta sesión se llevará a cabo en el periodo de exámenes finales. La presentación se deberá hacer de forma creativa. No está permitido el uso de presentaciones en </w:t>
      </w:r>
      <w:proofErr w:type="spellStart"/>
      <w:r w:rsidR="00450361">
        <w:rPr>
          <w:rFonts w:ascii="Century Gothic" w:hAnsi="Century Gothic"/>
          <w:sz w:val="20"/>
          <w:szCs w:val="20"/>
          <w:lang w:val="es-AR"/>
        </w:rPr>
        <w:t>Power</w:t>
      </w:r>
      <w:proofErr w:type="spellEnd"/>
      <w:r w:rsidR="00450361">
        <w:rPr>
          <w:rFonts w:ascii="Century Gothic" w:hAnsi="Century Gothic"/>
          <w:sz w:val="20"/>
          <w:szCs w:val="20"/>
          <w:lang w:val="es-AR"/>
        </w:rPr>
        <w:t xml:space="preserve"> Point </w:t>
      </w:r>
      <w:r w:rsidR="009B62EC">
        <w:rPr>
          <w:rFonts w:ascii="Century Gothic" w:hAnsi="Century Gothic"/>
          <w:sz w:val="20"/>
          <w:szCs w:val="20"/>
          <w:lang w:val="es-AR"/>
        </w:rPr>
        <w:t>o algún programa de estas características.</w:t>
      </w:r>
    </w:p>
    <w:p w14:paraId="1D7DCA9C" w14:textId="77777777" w:rsidR="00D107D3" w:rsidRPr="00E8584B" w:rsidRDefault="00D107D3" w:rsidP="00D107D3">
      <w:pPr>
        <w:jc w:val="both"/>
        <w:rPr>
          <w:rFonts w:ascii="Century Gothic" w:hAnsi="Century Gothic"/>
          <w:sz w:val="20"/>
          <w:szCs w:val="20"/>
        </w:rPr>
      </w:pPr>
    </w:p>
    <w:p w14:paraId="0F27F4AD" w14:textId="4461FD71" w:rsidR="004D2036" w:rsidRPr="00D2623B" w:rsidRDefault="004D2036" w:rsidP="00AF16D0">
      <w:pPr>
        <w:pStyle w:val="Prrafodelista"/>
        <w:numPr>
          <w:ilvl w:val="1"/>
          <w:numId w:val="5"/>
        </w:numPr>
        <w:pBdr>
          <w:top w:val="single" w:sz="4" w:space="1" w:color="auto"/>
          <w:left w:val="single" w:sz="4" w:space="4" w:color="auto"/>
          <w:bottom w:val="single" w:sz="4" w:space="1" w:color="auto"/>
          <w:right w:val="single" w:sz="4" w:space="4" w:color="auto"/>
        </w:pBdr>
        <w:shd w:val="clear" w:color="auto" w:fill="EAF1DD"/>
        <w:spacing w:after="0" w:line="240" w:lineRule="auto"/>
        <w:ind w:left="0" w:hanging="426"/>
        <w:jc w:val="both"/>
        <w:rPr>
          <w:rFonts w:ascii="Century Gothic" w:hAnsi="Century Gothic" w:cs="Calibri"/>
          <w:b/>
          <w:bCs/>
          <w:sz w:val="20"/>
          <w:szCs w:val="20"/>
        </w:rPr>
      </w:pPr>
      <w:r w:rsidRPr="00D2623B">
        <w:rPr>
          <w:rFonts w:ascii="Century Gothic" w:hAnsi="Century Gothic" w:cs="Calibri"/>
          <w:b/>
          <w:bCs/>
          <w:sz w:val="20"/>
          <w:szCs w:val="20"/>
        </w:rPr>
        <w:t>Componente Práctico</w:t>
      </w:r>
      <w:r w:rsidR="00E34CD7" w:rsidRPr="00D2623B">
        <w:rPr>
          <w:rFonts w:ascii="Century Gothic" w:hAnsi="Century Gothic" w:cs="Calibri"/>
          <w:b/>
          <w:bCs/>
          <w:sz w:val="20"/>
          <w:szCs w:val="20"/>
        </w:rPr>
        <w:t xml:space="preserve">: </w:t>
      </w:r>
      <w:r w:rsidR="00D2623B">
        <w:rPr>
          <w:rFonts w:ascii="Century Gothic" w:hAnsi="Century Gothic" w:cs="Calibri"/>
          <w:b/>
          <w:bCs/>
          <w:sz w:val="20"/>
          <w:szCs w:val="20"/>
        </w:rPr>
        <w:t>Generación de modelos de emprendimiento e innovación para negocios verdes</w:t>
      </w:r>
    </w:p>
    <w:p w14:paraId="0E23C452" w14:textId="77777777" w:rsidR="00DB7246" w:rsidRDefault="00DB7246" w:rsidP="00DB7246">
      <w:pPr>
        <w:pStyle w:val="Prrafodelista"/>
        <w:ind w:left="0"/>
        <w:jc w:val="both"/>
        <w:rPr>
          <w:rFonts w:ascii="Century Gothic" w:hAnsi="Century Gothic" w:cs="Calibri"/>
          <w:bCs/>
          <w:sz w:val="20"/>
          <w:szCs w:val="20"/>
        </w:rPr>
      </w:pPr>
    </w:p>
    <w:p w14:paraId="72AB4402" w14:textId="067EC446" w:rsidR="00DB7246" w:rsidRPr="00D2214F" w:rsidRDefault="00DB7246" w:rsidP="00DB7246">
      <w:pPr>
        <w:pStyle w:val="Prrafodelista"/>
        <w:ind w:left="0"/>
        <w:jc w:val="both"/>
        <w:rPr>
          <w:rFonts w:ascii="Century Gothic" w:hAnsi="Century Gothic" w:cs="Calibri"/>
          <w:bCs/>
          <w:sz w:val="20"/>
          <w:szCs w:val="20"/>
          <w:lang w:val="es-CO"/>
        </w:rPr>
      </w:pPr>
      <w:r>
        <w:rPr>
          <w:rFonts w:ascii="Century Gothic" w:hAnsi="Century Gothic" w:cs="Calibri"/>
          <w:bCs/>
          <w:sz w:val="20"/>
          <w:szCs w:val="20"/>
        </w:rPr>
        <w:t xml:space="preserve">El programa se desarrolla en el marco del proyecto Emprende Verde, iniciativa de </w:t>
      </w:r>
      <w:proofErr w:type="spellStart"/>
      <w:r>
        <w:rPr>
          <w:rFonts w:ascii="Century Gothic" w:hAnsi="Century Gothic" w:cs="Calibri"/>
          <w:bCs/>
          <w:sz w:val="20"/>
          <w:szCs w:val="20"/>
        </w:rPr>
        <w:t>Uniminuto</w:t>
      </w:r>
      <w:proofErr w:type="spellEnd"/>
      <w:r>
        <w:rPr>
          <w:rFonts w:ascii="Century Gothic" w:hAnsi="Century Gothic" w:cs="Calibri"/>
          <w:bCs/>
          <w:sz w:val="20"/>
          <w:szCs w:val="20"/>
        </w:rPr>
        <w:t xml:space="preserve"> para dar apoyo a nuevos productores verdes de comercializar sus productos. En particular nos concentraremos en el trabajo con emprendedores que han venido trabajando con ISF-COL en el desarrollo de sus ideas de negocio y que hacen parte de </w:t>
      </w:r>
      <w:proofErr w:type="spellStart"/>
      <w:r>
        <w:rPr>
          <w:rFonts w:ascii="Century Gothic" w:hAnsi="Century Gothic" w:cs="Calibri"/>
          <w:bCs/>
          <w:sz w:val="20"/>
          <w:szCs w:val="20"/>
        </w:rPr>
        <w:t>Emprende</w:t>
      </w:r>
      <w:proofErr w:type="spellEnd"/>
      <w:r>
        <w:rPr>
          <w:rFonts w:ascii="Century Gothic" w:hAnsi="Century Gothic" w:cs="Calibri"/>
          <w:bCs/>
          <w:sz w:val="20"/>
          <w:szCs w:val="20"/>
        </w:rPr>
        <w:t xml:space="preserve"> Verde.  Este componente consiste en un espacio en el cual se desarrollarán talleres y visitas a la comunidad y en donde se busca que a través de la aplicación de herramientas de la ingeniería se promueva el desarrollo de proyectos productivos a través del emprendimiento y la innovación. Para esto tenga en cuenta que: </w:t>
      </w:r>
    </w:p>
    <w:p w14:paraId="2F5D03A1" w14:textId="77777777" w:rsidR="00DB7246" w:rsidRDefault="00DB7246" w:rsidP="00DB7246">
      <w:pPr>
        <w:pStyle w:val="Prrafodelista"/>
        <w:spacing w:after="0" w:line="240" w:lineRule="auto"/>
        <w:ind w:left="0"/>
        <w:jc w:val="both"/>
        <w:rPr>
          <w:rFonts w:ascii="Century Gothic" w:hAnsi="Century Gothic" w:cs="Calibri"/>
          <w:bCs/>
          <w:sz w:val="20"/>
          <w:szCs w:val="20"/>
        </w:rPr>
      </w:pPr>
    </w:p>
    <w:p w14:paraId="1E60F78E" w14:textId="77777777" w:rsidR="00DB7246" w:rsidRDefault="00DB7246" w:rsidP="00DB7246">
      <w:pPr>
        <w:pStyle w:val="Prrafodelista"/>
        <w:spacing w:after="0" w:line="240" w:lineRule="auto"/>
        <w:ind w:left="0"/>
        <w:jc w:val="both"/>
        <w:rPr>
          <w:rFonts w:ascii="Century Gothic" w:hAnsi="Century Gothic" w:cs="Calibri"/>
          <w:bCs/>
          <w:sz w:val="20"/>
          <w:szCs w:val="20"/>
        </w:rPr>
      </w:pPr>
    </w:p>
    <w:p w14:paraId="0905C1AE" w14:textId="483C6AC0" w:rsidR="00DB7246" w:rsidRDefault="00DB7246" w:rsidP="00DB7246">
      <w:pPr>
        <w:pStyle w:val="Prrafodelista"/>
        <w:numPr>
          <w:ilvl w:val="0"/>
          <w:numId w:val="9"/>
        </w:numPr>
        <w:spacing w:after="0" w:line="240" w:lineRule="auto"/>
        <w:ind w:left="284" w:hanging="284"/>
        <w:jc w:val="both"/>
        <w:rPr>
          <w:rFonts w:ascii="Century Gothic" w:hAnsi="Century Gothic" w:cs="Calibri"/>
          <w:bCs/>
          <w:sz w:val="20"/>
          <w:szCs w:val="20"/>
        </w:rPr>
      </w:pPr>
      <w:r w:rsidRPr="00FC5B5B">
        <w:rPr>
          <w:rFonts w:ascii="Century Gothic" w:hAnsi="Century Gothic" w:cs="Calibri"/>
          <w:bCs/>
          <w:sz w:val="20"/>
          <w:szCs w:val="20"/>
        </w:rPr>
        <w:t xml:space="preserve">Se cuenta en este momento con </w:t>
      </w:r>
      <w:r>
        <w:rPr>
          <w:rFonts w:ascii="Century Gothic" w:hAnsi="Century Gothic" w:cs="Calibri"/>
          <w:bCs/>
          <w:sz w:val="20"/>
          <w:szCs w:val="20"/>
        </w:rPr>
        <w:t xml:space="preserve"> emprendedores  con los cuales se ha de trabajar en el proyecto y se dispone de un contacto inicial</w:t>
      </w:r>
      <w:r>
        <w:rPr>
          <w:rStyle w:val="Refdenotaalpie"/>
          <w:rFonts w:ascii="Century Gothic" w:hAnsi="Century Gothic" w:cs="Calibri"/>
          <w:bCs/>
          <w:sz w:val="20"/>
          <w:szCs w:val="20"/>
        </w:rPr>
        <w:footnoteReference w:id="1"/>
      </w:r>
    </w:p>
    <w:p w14:paraId="3CE3E170" w14:textId="54110B69" w:rsidR="00DB7246" w:rsidRPr="00FC5B5B" w:rsidRDefault="00DB7246" w:rsidP="00DB7246">
      <w:pPr>
        <w:pStyle w:val="Prrafodelista"/>
        <w:numPr>
          <w:ilvl w:val="0"/>
          <w:numId w:val="9"/>
        </w:numPr>
        <w:spacing w:after="0" w:line="240" w:lineRule="auto"/>
        <w:ind w:left="284" w:hanging="284"/>
        <w:jc w:val="both"/>
        <w:rPr>
          <w:rFonts w:ascii="Century Gothic" w:hAnsi="Century Gothic" w:cs="Calibri"/>
          <w:bCs/>
          <w:sz w:val="20"/>
          <w:szCs w:val="20"/>
        </w:rPr>
      </w:pPr>
      <w:r>
        <w:rPr>
          <w:rFonts w:ascii="Century Gothic" w:hAnsi="Century Gothic" w:cs="Calibri"/>
          <w:bCs/>
          <w:sz w:val="20"/>
          <w:szCs w:val="20"/>
        </w:rPr>
        <w:t>A cada grupo se le asignará por lo menos un emprendedor que participa en el proyecto</w:t>
      </w:r>
      <w:r w:rsidRPr="00FC5B5B">
        <w:rPr>
          <w:rFonts w:ascii="Century Gothic" w:hAnsi="Century Gothic" w:cs="Calibri"/>
          <w:bCs/>
          <w:sz w:val="20"/>
          <w:szCs w:val="20"/>
        </w:rPr>
        <w:t xml:space="preserve">. </w:t>
      </w:r>
      <w:r>
        <w:rPr>
          <w:rStyle w:val="Refdenotaalpie"/>
          <w:rFonts w:ascii="Century Gothic" w:hAnsi="Century Gothic" w:cs="Calibri"/>
          <w:bCs/>
          <w:sz w:val="20"/>
          <w:szCs w:val="20"/>
        </w:rPr>
        <w:footnoteReference w:id="2"/>
      </w:r>
      <w:r w:rsidRPr="00FC5B5B">
        <w:rPr>
          <w:rFonts w:ascii="Century Gothic" w:hAnsi="Century Gothic" w:cs="Calibri"/>
          <w:bCs/>
          <w:sz w:val="20"/>
          <w:szCs w:val="20"/>
        </w:rPr>
        <w:t xml:space="preserve"> </w:t>
      </w:r>
    </w:p>
    <w:p w14:paraId="0D4C6C7E" w14:textId="77777777" w:rsidR="00DB7246" w:rsidRDefault="00DB7246" w:rsidP="00DB7246">
      <w:pPr>
        <w:pStyle w:val="Prrafodelista"/>
        <w:numPr>
          <w:ilvl w:val="0"/>
          <w:numId w:val="9"/>
        </w:numPr>
        <w:spacing w:after="0" w:line="240" w:lineRule="auto"/>
        <w:ind w:left="284" w:hanging="284"/>
        <w:jc w:val="both"/>
        <w:rPr>
          <w:rFonts w:ascii="Century Gothic" w:hAnsi="Century Gothic" w:cs="Calibri"/>
          <w:bCs/>
          <w:sz w:val="20"/>
          <w:szCs w:val="20"/>
        </w:rPr>
      </w:pPr>
      <w:r>
        <w:rPr>
          <w:rFonts w:ascii="Century Gothic" w:hAnsi="Century Gothic" w:cs="Calibri"/>
          <w:bCs/>
          <w:sz w:val="20"/>
          <w:szCs w:val="20"/>
        </w:rPr>
        <w:t>Cada grupo de estudiantes adquirirá el rol de “consultores” de los emprendedores</w:t>
      </w:r>
    </w:p>
    <w:p w14:paraId="0F0BDD8B" w14:textId="77777777" w:rsidR="001F1A25" w:rsidRDefault="001F1A25" w:rsidP="00D107D3">
      <w:pPr>
        <w:jc w:val="both"/>
        <w:rPr>
          <w:rFonts w:ascii="Century Gothic" w:hAnsi="Century Gothic" w:cs="Calibri"/>
          <w:bCs/>
          <w:sz w:val="20"/>
          <w:szCs w:val="20"/>
        </w:rPr>
      </w:pPr>
    </w:p>
    <w:p w14:paraId="685655EF" w14:textId="77777777" w:rsidR="006E767F" w:rsidRDefault="006E767F" w:rsidP="006E767F">
      <w:pPr>
        <w:jc w:val="both"/>
        <w:rPr>
          <w:rFonts w:ascii="Century Gothic" w:hAnsi="Century Gothic"/>
          <w:sz w:val="20"/>
          <w:szCs w:val="20"/>
          <w:lang w:val="es-AR"/>
        </w:rPr>
      </w:pPr>
      <w:r>
        <w:rPr>
          <w:rFonts w:ascii="Century Gothic" w:hAnsi="Century Gothic"/>
          <w:sz w:val="20"/>
          <w:szCs w:val="20"/>
          <w:lang w:val="es-AR"/>
        </w:rPr>
        <w:t>De esta forma, este componente está conformado por:</w:t>
      </w:r>
    </w:p>
    <w:p w14:paraId="532BA18B" w14:textId="77777777" w:rsidR="00E8584B" w:rsidRDefault="00E8584B" w:rsidP="00785255">
      <w:pPr>
        <w:ind w:left="284" w:hanging="284"/>
        <w:jc w:val="both"/>
        <w:rPr>
          <w:rFonts w:ascii="Century Gothic" w:hAnsi="Century Gothic" w:cs="Calibri"/>
          <w:bCs/>
          <w:sz w:val="20"/>
          <w:szCs w:val="20"/>
          <w:lang w:val="es-AR"/>
        </w:rPr>
      </w:pPr>
    </w:p>
    <w:p w14:paraId="4BE124AB" w14:textId="77777777" w:rsidR="006E767F" w:rsidRDefault="006E767F" w:rsidP="009921FF">
      <w:pPr>
        <w:pStyle w:val="Prrafodelista"/>
        <w:numPr>
          <w:ilvl w:val="0"/>
          <w:numId w:val="10"/>
        </w:numPr>
        <w:ind w:left="284" w:hanging="284"/>
        <w:jc w:val="both"/>
        <w:rPr>
          <w:rFonts w:ascii="Century Gothic" w:hAnsi="Century Gothic" w:cs="Calibri"/>
          <w:b/>
          <w:bCs/>
          <w:sz w:val="20"/>
          <w:szCs w:val="20"/>
          <w:lang w:val="es-AR"/>
        </w:rPr>
      </w:pPr>
      <w:r w:rsidRPr="006E767F">
        <w:rPr>
          <w:rFonts w:ascii="Century Gothic" w:hAnsi="Century Gothic" w:cs="Calibri"/>
          <w:b/>
          <w:bCs/>
          <w:sz w:val="20"/>
          <w:szCs w:val="20"/>
          <w:lang w:val="es-AR"/>
        </w:rPr>
        <w:t>Salidas de campo</w:t>
      </w:r>
    </w:p>
    <w:p w14:paraId="06A2EFF6" w14:textId="77777777" w:rsidR="009B7585" w:rsidRDefault="009B7585" w:rsidP="009B7585">
      <w:pPr>
        <w:pStyle w:val="Prrafodelista"/>
        <w:ind w:left="284"/>
        <w:jc w:val="both"/>
        <w:rPr>
          <w:rFonts w:ascii="Century Gothic" w:hAnsi="Century Gothic" w:cs="Calibri"/>
          <w:b/>
          <w:bCs/>
          <w:sz w:val="20"/>
          <w:szCs w:val="20"/>
          <w:lang w:val="es-AR"/>
        </w:rPr>
      </w:pPr>
    </w:p>
    <w:p w14:paraId="17487F6D" w14:textId="0AB5A9DF" w:rsidR="004D2036" w:rsidRPr="006E767F" w:rsidRDefault="006E767F" w:rsidP="009B7585">
      <w:pPr>
        <w:pStyle w:val="Prrafodelista"/>
        <w:numPr>
          <w:ilvl w:val="0"/>
          <w:numId w:val="11"/>
        </w:numPr>
        <w:ind w:left="568" w:hanging="284"/>
        <w:jc w:val="both"/>
        <w:rPr>
          <w:rFonts w:ascii="Century Gothic" w:hAnsi="Century Gothic" w:cs="Calibri"/>
          <w:bCs/>
          <w:sz w:val="20"/>
          <w:szCs w:val="20"/>
        </w:rPr>
      </w:pPr>
      <w:r w:rsidRPr="006E767F">
        <w:rPr>
          <w:rFonts w:ascii="Century Gothic" w:hAnsi="Century Gothic" w:cstheme="minorHAnsi"/>
          <w:bCs/>
          <w:sz w:val="20"/>
          <w:szCs w:val="20"/>
          <w:lang w:val="es-CO"/>
        </w:rPr>
        <w:t xml:space="preserve">Para realizar los </w:t>
      </w:r>
      <w:r w:rsidR="00B92518">
        <w:rPr>
          <w:rFonts w:ascii="Century Gothic" w:hAnsi="Century Gothic" w:cs="Calibri"/>
          <w:bCs/>
          <w:sz w:val="20"/>
          <w:szCs w:val="20"/>
        </w:rPr>
        <w:t>talleres y visitas,</w:t>
      </w:r>
      <w:r w:rsidRPr="006E767F">
        <w:rPr>
          <w:rFonts w:ascii="Century Gothic" w:hAnsi="Century Gothic" w:cs="Calibri"/>
          <w:bCs/>
          <w:sz w:val="20"/>
          <w:szCs w:val="20"/>
        </w:rPr>
        <w:t xml:space="preserve"> los estudiantes deberán desplazarse bajo su responsabilidad a </w:t>
      </w:r>
      <w:r w:rsidR="00FC5B5B">
        <w:rPr>
          <w:rFonts w:ascii="Century Gothic" w:hAnsi="Century Gothic" w:cs="Calibri"/>
          <w:bCs/>
          <w:sz w:val="20"/>
          <w:szCs w:val="20"/>
        </w:rPr>
        <w:t xml:space="preserve">los municipios asignados en </w:t>
      </w:r>
      <w:r w:rsidRPr="006E767F">
        <w:rPr>
          <w:rFonts w:ascii="Century Gothic" w:hAnsi="Century Gothic" w:cs="Calibri"/>
          <w:bCs/>
          <w:sz w:val="20"/>
          <w:szCs w:val="20"/>
        </w:rPr>
        <w:t xml:space="preserve">Cundinamarca. </w:t>
      </w:r>
      <w:r w:rsidR="001F1A25" w:rsidRPr="00954F58">
        <w:rPr>
          <w:rFonts w:ascii="Century Gothic" w:hAnsi="Century Gothic" w:cs="Calibri"/>
          <w:b/>
          <w:bCs/>
          <w:sz w:val="20"/>
          <w:szCs w:val="20"/>
        </w:rPr>
        <w:t>Tener presente el reglamento</w:t>
      </w:r>
      <w:r w:rsidR="00785255" w:rsidRPr="00954F58">
        <w:rPr>
          <w:rFonts w:ascii="Century Gothic" w:hAnsi="Century Gothic" w:cs="Calibri"/>
          <w:b/>
          <w:bCs/>
          <w:sz w:val="20"/>
          <w:szCs w:val="20"/>
        </w:rPr>
        <w:t xml:space="preserve"> </w:t>
      </w:r>
      <w:r w:rsidR="001F1A25" w:rsidRPr="00954F58">
        <w:rPr>
          <w:rFonts w:ascii="Century Gothic" w:hAnsi="Century Gothic" w:cs="Calibri"/>
          <w:b/>
          <w:bCs/>
          <w:sz w:val="20"/>
          <w:szCs w:val="20"/>
        </w:rPr>
        <w:t>de salidas de campo.</w:t>
      </w:r>
    </w:p>
    <w:p w14:paraId="534D4121" w14:textId="77777777" w:rsidR="006E767F" w:rsidRDefault="006E767F" w:rsidP="009B7585">
      <w:pPr>
        <w:pStyle w:val="Prrafodelista"/>
        <w:numPr>
          <w:ilvl w:val="0"/>
          <w:numId w:val="11"/>
        </w:numPr>
        <w:ind w:left="568" w:hanging="284"/>
        <w:jc w:val="both"/>
        <w:rPr>
          <w:rFonts w:ascii="Century Gothic" w:hAnsi="Century Gothic" w:cstheme="minorHAnsi"/>
          <w:bCs/>
          <w:sz w:val="20"/>
          <w:szCs w:val="20"/>
          <w:lang w:val="es-CO"/>
        </w:rPr>
      </w:pPr>
      <w:r>
        <w:rPr>
          <w:rFonts w:ascii="Century Gothic" w:hAnsi="Century Gothic" w:cstheme="minorHAnsi"/>
          <w:bCs/>
          <w:sz w:val="20"/>
          <w:szCs w:val="20"/>
          <w:lang w:val="es-CO"/>
        </w:rPr>
        <w:t xml:space="preserve">Para </w:t>
      </w:r>
      <w:r w:rsidR="00954F58">
        <w:rPr>
          <w:rFonts w:ascii="Century Gothic" w:hAnsi="Century Gothic" w:cstheme="minorHAnsi"/>
          <w:bCs/>
          <w:sz w:val="20"/>
          <w:szCs w:val="20"/>
          <w:lang w:val="es-CO"/>
        </w:rPr>
        <w:t xml:space="preserve">todas las </w:t>
      </w:r>
      <w:r>
        <w:rPr>
          <w:rFonts w:ascii="Century Gothic" w:hAnsi="Century Gothic" w:cstheme="minorHAnsi"/>
          <w:bCs/>
          <w:sz w:val="20"/>
          <w:szCs w:val="20"/>
          <w:lang w:val="es-CO"/>
        </w:rPr>
        <w:t>salida</w:t>
      </w:r>
      <w:r w:rsidR="00954F58">
        <w:rPr>
          <w:rFonts w:ascii="Century Gothic" w:hAnsi="Century Gothic" w:cstheme="minorHAnsi"/>
          <w:bCs/>
          <w:sz w:val="20"/>
          <w:szCs w:val="20"/>
          <w:lang w:val="es-CO"/>
        </w:rPr>
        <w:t>s,</w:t>
      </w:r>
      <w:r>
        <w:rPr>
          <w:rFonts w:ascii="Century Gothic" w:hAnsi="Century Gothic" w:cstheme="minorHAnsi"/>
          <w:bCs/>
          <w:sz w:val="20"/>
          <w:szCs w:val="20"/>
          <w:lang w:val="es-CO"/>
        </w:rPr>
        <w:t xml:space="preserve"> aunque se les</w:t>
      </w:r>
      <w:r w:rsidR="00785255">
        <w:rPr>
          <w:rFonts w:ascii="Century Gothic" w:hAnsi="Century Gothic" w:cstheme="minorHAnsi"/>
          <w:bCs/>
          <w:sz w:val="20"/>
          <w:szCs w:val="20"/>
          <w:lang w:val="es-CO"/>
        </w:rPr>
        <w:t xml:space="preserve"> </w:t>
      </w:r>
      <w:r>
        <w:rPr>
          <w:rFonts w:ascii="Century Gothic" w:hAnsi="Century Gothic" w:cstheme="minorHAnsi"/>
          <w:bCs/>
          <w:sz w:val="20"/>
          <w:szCs w:val="20"/>
          <w:lang w:val="es-CO"/>
        </w:rPr>
        <w:t>darán unas instrucciones generales,</w:t>
      </w:r>
      <w:r w:rsidR="00785255">
        <w:rPr>
          <w:rFonts w:ascii="Century Gothic" w:hAnsi="Century Gothic" w:cstheme="minorHAnsi"/>
          <w:bCs/>
          <w:sz w:val="20"/>
          <w:szCs w:val="20"/>
          <w:lang w:val="es-CO"/>
        </w:rPr>
        <w:t xml:space="preserve"> </w:t>
      </w:r>
      <w:r>
        <w:rPr>
          <w:rFonts w:ascii="Century Gothic" w:hAnsi="Century Gothic" w:cstheme="minorHAnsi"/>
          <w:bCs/>
          <w:sz w:val="20"/>
          <w:szCs w:val="20"/>
          <w:lang w:val="es-CO"/>
        </w:rPr>
        <w:t>cada grupo deberá de form</w:t>
      </w:r>
      <w:r w:rsidR="00954F58">
        <w:rPr>
          <w:rFonts w:ascii="Century Gothic" w:hAnsi="Century Gothic" w:cstheme="minorHAnsi"/>
          <w:bCs/>
          <w:sz w:val="20"/>
          <w:szCs w:val="20"/>
          <w:lang w:val="es-CO"/>
        </w:rPr>
        <w:t xml:space="preserve">a autónoma realizar  la gestión pertinente y necesaria. </w:t>
      </w:r>
      <w:r w:rsidR="00FC5B5B">
        <w:rPr>
          <w:rFonts w:ascii="Century Gothic" w:hAnsi="Century Gothic" w:cstheme="minorHAnsi"/>
          <w:bCs/>
          <w:sz w:val="20"/>
          <w:szCs w:val="20"/>
          <w:lang w:val="es-CO"/>
        </w:rPr>
        <w:t>Cualquier problema en la visita significará la cancelación de la misma.</w:t>
      </w:r>
    </w:p>
    <w:p w14:paraId="55C8623C" w14:textId="511BBFDD" w:rsidR="001F1A25" w:rsidRPr="00134587" w:rsidRDefault="00FB4948" w:rsidP="009B7585">
      <w:pPr>
        <w:pStyle w:val="Prrafodelista"/>
        <w:numPr>
          <w:ilvl w:val="0"/>
          <w:numId w:val="11"/>
        </w:numPr>
        <w:ind w:left="568" w:hanging="284"/>
        <w:jc w:val="both"/>
        <w:rPr>
          <w:rFonts w:ascii="Century Gothic" w:hAnsi="Century Gothic" w:cstheme="minorHAnsi"/>
          <w:b/>
          <w:bCs/>
          <w:sz w:val="20"/>
          <w:szCs w:val="20"/>
          <w:lang w:val="es-CO"/>
        </w:rPr>
      </w:pPr>
      <w:r>
        <w:rPr>
          <w:rFonts w:ascii="Century Gothic" w:hAnsi="Century Gothic" w:cstheme="minorHAnsi"/>
          <w:bCs/>
          <w:sz w:val="20"/>
          <w:szCs w:val="20"/>
          <w:lang w:val="es-CO"/>
        </w:rPr>
        <w:t xml:space="preserve">Previa a cada visita, se tendrá una sesión </w:t>
      </w:r>
      <w:r w:rsidR="00134587">
        <w:rPr>
          <w:rFonts w:ascii="Century Gothic" w:hAnsi="Century Gothic" w:cstheme="minorHAnsi"/>
          <w:bCs/>
          <w:sz w:val="20"/>
          <w:szCs w:val="20"/>
          <w:lang w:val="es-CO"/>
        </w:rPr>
        <w:t>participativa en la que los estudiantes con ayuda del Equipo ISF preparan las actividades  a desarrollar en éstas.</w:t>
      </w:r>
    </w:p>
    <w:p w14:paraId="309C6E88" w14:textId="77777777" w:rsidR="00134587" w:rsidRPr="001F1A25" w:rsidRDefault="00134587" w:rsidP="009B7585">
      <w:pPr>
        <w:pStyle w:val="Prrafodelista"/>
        <w:ind w:left="568"/>
        <w:jc w:val="both"/>
        <w:rPr>
          <w:rFonts w:ascii="Century Gothic" w:hAnsi="Century Gothic" w:cstheme="minorHAnsi"/>
          <w:b/>
          <w:bCs/>
          <w:sz w:val="20"/>
          <w:szCs w:val="20"/>
          <w:lang w:val="es-CO"/>
        </w:rPr>
      </w:pPr>
    </w:p>
    <w:p w14:paraId="036D6A12" w14:textId="77777777" w:rsidR="006E767F" w:rsidRDefault="006E767F" w:rsidP="009921FF">
      <w:pPr>
        <w:pStyle w:val="Prrafodelista"/>
        <w:numPr>
          <w:ilvl w:val="0"/>
          <w:numId w:val="10"/>
        </w:numPr>
        <w:ind w:left="284" w:hanging="284"/>
        <w:jc w:val="both"/>
        <w:rPr>
          <w:rFonts w:ascii="Century Gothic" w:hAnsi="Century Gothic" w:cstheme="minorHAnsi"/>
          <w:b/>
          <w:bCs/>
          <w:sz w:val="20"/>
          <w:szCs w:val="20"/>
          <w:lang w:val="es-CO"/>
        </w:rPr>
      </w:pPr>
      <w:r w:rsidRPr="006E767F">
        <w:rPr>
          <w:rFonts w:ascii="Century Gothic" w:hAnsi="Century Gothic" w:cstheme="minorHAnsi"/>
          <w:b/>
          <w:bCs/>
          <w:sz w:val="20"/>
          <w:szCs w:val="20"/>
          <w:lang w:val="es-CO"/>
        </w:rPr>
        <w:t>Diario de campo</w:t>
      </w:r>
    </w:p>
    <w:p w14:paraId="178AF8F4" w14:textId="616C9FF2" w:rsidR="006E767F" w:rsidRDefault="006E767F" w:rsidP="00785255">
      <w:pPr>
        <w:ind w:left="284"/>
        <w:jc w:val="both"/>
        <w:rPr>
          <w:rFonts w:ascii="Century Gothic" w:hAnsi="Century Gothic" w:cstheme="minorHAnsi"/>
          <w:bCs/>
          <w:sz w:val="20"/>
          <w:szCs w:val="20"/>
          <w:lang w:val="es-CO"/>
        </w:rPr>
      </w:pPr>
      <w:r>
        <w:rPr>
          <w:rFonts w:ascii="Century Gothic" w:hAnsi="Century Gothic" w:cstheme="minorHAnsi"/>
          <w:bCs/>
          <w:sz w:val="20"/>
          <w:szCs w:val="20"/>
          <w:lang w:val="es-CO"/>
        </w:rPr>
        <w:t>Con fines de llevar una documentación correcta de</w:t>
      </w:r>
      <w:r w:rsidR="00785255">
        <w:rPr>
          <w:rFonts w:ascii="Century Gothic" w:hAnsi="Century Gothic" w:cstheme="minorHAnsi"/>
          <w:bCs/>
          <w:sz w:val="20"/>
          <w:szCs w:val="20"/>
          <w:lang w:val="es-CO"/>
        </w:rPr>
        <w:t xml:space="preserve"> </w:t>
      </w:r>
      <w:r>
        <w:rPr>
          <w:rFonts w:ascii="Century Gothic" w:hAnsi="Century Gothic" w:cstheme="minorHAnsi"/>
          <w:bCs/>
          <w:sz w:val="20"/>
          <w:szCs w:val="20"/>
          <w:lang w:val="es-CO"/>
        </w:rPr>
        <w:t xml:space="preserve">todo el proceso, cada grupo deberá consolidar por medio de </w:t>
      </w:r>
      <w:r w:rsidR="005151AD">
        <w:rPr>
          <w:rFonts w:ascii="Century Gothic" w:hAnsi="Century Gothic" w:cstheme="minorHAnsi"/>
          <w:bCs/>
          <w:sz w:val="20"/>
          <w:szCs w:val="20"/>
          <w:lang w:val="es-CO"/>
        </w:rPr>
        <w:t xml:space="preserve">entradas en su portafolio de proyecto, </w:t>
      </w:r>
      <w:r w:rsidR="00FC5B5B">
        <w:rPr>
          <w:rFonts w:ascii="Century Gothic" w:hAnsi="Century Gothic" w:cstheme="minorHAnsi"/>
          <w:bCs/>
          <w:sz w:val="20"/>
          <w:szCs w:val="20"/>
          <w:lang w:val="es-CO"/>
        </w:rPr>
        <w:t>específica</w:t>
      </w:r>
      <w:r w:rsidR="005151AD">
        <w:rPr>
          <w:rFonts w:ascii="Century Gothic" w:hAnsi="Century Gothic" w:cstheme="minorHAnsi"/>
          <w:bCs/>
          <w:sz w:val="20"/>
          <w:szCs w:val="20"/>
          <w:lang w:val="es-CO"/>
        </w:rPr>
        <w:t>s</w:t>
      </w:r>
      <w:r w:rsidR="00FC5B5B">
        <w:rPr>
          <w:rFonts w:ascii="Century Gothic" w:hAnsi="Century Gothic" w:cstheme="minorHAnsi"/>
          <w:bCs/>
          <w:sz w:val="20"/>
          <w:szCs w:val="20"/>
          <w:lang w:val="es-CO"/>
        </w:rPr>
        <w:t xml:space="preserve"> para cada actividad</w:t>
      </w:r>
      <w:r w:rsidR="005151AD">
        <w:rPr>
          <w:rFonts w:ascii="Century Gothic" w:hAnsi="Century Gothic" w:cstheme="minorHAnsi"/>
          <w:bCs/>
          <w:sz w:val="20"/>
          <w:szCs w:val="20"/>
          <w:lang w:val="es-CO"/>
        </w:rPr>
        <w:t xml:space="preserve"> del curso y con</w:t>
      </w:r>
      <w:r>
        <w:rPr>
          <w:rFonts w:ascii="Century Gothic" w:hAnsi="Century Gothic" w:cstheme="minorHAnsi"/>
          <w:bCs/>
          <w:sz w:val="20"/>
          <w:szCs w:val="20"/>
          <w:lang w:val="es-CO"/>
        </w:rPr>
        <w:t xml:space="preserve"> la información referente a la salida de campo. </w:t>
      </w:r>
      <w:r w:rsidR="00954F58">
        <w:rPr>
          <w:rFonts w:ascii="Century Gothic" w:hAnsi="Century Gothic" w:cstheme="minorHAnsi"/>
          <w:bCs/>
          <w:sz w:val="20"/>
          <w:szCs w:val="20"/>
          <w:lang w:val="es-CO"/>
        </w:rPr>
        <w:t xml:space="preserve"> </w:t>
      </w:r>
    </w:p>
    <w:p w14:paraId="6855274D" w14:textId="77777777" w:rsidR="00785255" w:rsidRDefault="00785255" w:rsidP="00785255">
      <w:pPr>
        <w:ind w:left="284" w:hanging="284"/>
        <w:jc w:val="both"/>
        <w:rPr>
          <w:rFonts w:ascii="Century Gothic" w:hAnsi="Century Gothic" w:cstheme="minorHAnsi"/>
          <w:bCs/>
          <w:sz w:val="20"/>
          <w:szCs w:val="20"/>
          <w:lang w:val="es-CO"/>
        </w:rPr>
      </w:pPr>
    </w:p>
    <w:p w14:paraId="25D1B181" w14:textId="7F35815A" w:rsidR="00332A61" w:rsidRDefault="00332A61" w:rsidP="00785255">
      <w:pPr>
        <w:ind w:left="284"/>
        <w:jc w:val="both"/>
        <w:rPr>
          <w:rFonts w:ascii="Century Gothic" w:hAnsi="Century Gothic" w:cstheme="minorHAnsi"/>
          <w:bCs/>
          <w:sz w:val="20"/>
          <w:szCs w:val="20"/>
          <w:lang w:val="es-CO"/>
        </w:rPr>
      </w:pPr>
      <w:r>
        <w:rPr>
          <w:rFonts w:ascii="Century Gothic" w:hAnsi="Century Gothic" w:cstheme="minorHAnsi"/>
          <w:bCs/>
          <w:sz w:val="20"/>
          <w:szCs w:val="20"/>
          <w:lang w:val="es-CO"/>
        </w:rPr>
        <w:t>El diario de campo</w:t>
      </w:r>
      <w:r w:rsidR="005151AD">
        <w:rPr>
          <w:rFonts w:ascii="Century Gothic" w:hAnsi="Century Gothic" w:cstheme="minorHAnsi"/>
          <w:bCs/>
          <w:sz w:val="20"/>
          <w:szCs w:val="20"/>
          <w:lang w:val="es-CO"/>
        </w:rPr>
        <w:t xml:space="preserve"> consolidado</w:t>
      </w:r>
      <w:r>
        <w:rPr>
          <w:rFonts w:ascii="Century Gothic" w:hAnsi="Century Gothic" w:cstheme="minorHAnsi"/>
          <w:bCs/>
          <w:sz w:val="20"/>
          <w:szCs w:val="20"/>
          <w:lang w:val="es-CO"/>
        </w:rPr>
        <w:t xml:space="preserve"> lo deberá entregar el día de</w:t>
      </w:r>
      <w:r w:rsidR="005151AD">
        <w:rPr>
          <w:rFonts w:ascii="Century Gothic" w:hAnsi="Century Gothic" w:cstheme="minorHAnsi"/>
          <w:bCs/>
          <w:sz w:val="20"/>
          <w:szCs w:val="20"/>
          <w:lang w:val="es-CO"/>
        </w:rPr>
        <w:t xml:space="preserve"> la</w:t>
      </w:r>
      <w:r>
        <w:rPr>
          <w:rFonts w:ascii="Century Gothic" w:hAnsi="Century Gothic" w:cstheme="minorHAnsi"/>
          <w:bCs/>
          <w:sz w:val="20"/>
          <w:szCs w:val="20"/>
          <w:lang w:val="es-CO"/>
        </w:rPr>
        <w:t xml:space="preserve"> entre</w:t>
      </w:r>
      <w:r w:rsidR="00FC5B5B">
        <w:rPr>
          <w:rFonts w:ascii="Century Gothic" w:hAnsi="Century Gothic" w:cstheme="minorHAnsi"/>
          <w:bCs/>
          <w:sz w:val="20"/>
          <w:szCs w:val="20"/>
          <w:lang w:val="es-CO"/>
        </w:rPr>
        <w:t>ga a la que se realiza la actividad</w:t>
      </w:r>
      <w:r>
        <w:rPr>
          <w:rFonts w:ascii="Century Gothic" w:hAnsi="Century Gothic" w:cstheme="minorHAnsi"/>
          <w:bCs/>
          <w:sz w:val="20"/>
          <w:szCs w:val="20"/>
          <w:lang w:val="es-CO"/>
        </w:rPr>
        <w:t xml:space="preserve">. La calificación de este componente será de alta exigencia </w:t>
      </w:r>
      <w:r w:rsidR="00954F58">
        <w:rPr>
          <w:rFonts w:ascii="Century Gothic" w:hAnsi="Century Gothic" w:cstheme="minorHAnsi"/>
          <w:bCs/>
          <w:sz w:val="20"/>
          <w:szCs w:val="20"/>
          <w:lang w:val="es-CO"/>
        </w:rPr>
        <w:t>considerando</w:t>
      </w:r>
      <w:r>
        <w:rPr>
          <w:rFonts w:ascii="Century Gothic" w:hAnsi="Century Gothic" w:cstheme="minorHAnsi"/>
          <w:bCs/>
          <w:sz w:val="20"/>
          <w:szCs w:val="20"/>
          <w:lang w:val="es-CO"/>
        </w:rPr>
        <w:t xml:space="preserve"> que hace parte formal de todo el proceso del proyecto.</w:t>
      </w:r>
    </w:p>
    <w:p w14:paraId="7893775A" w14:textId="77777777" w:rsidR="001F1A25" w:rsidRDefault="001F1A25" w:rsidP="00785255">
      <w:pPr>
        <w:ind w:left="284" w:hanging="284"/>
        <w:jc w:val="both"/>
        <w:rPr>
          <w:rFonts w:ascii="Century Gothic" w:hAnsi="Century Gothic" w:cstheme="minorHAnsi"/>
          <w:bCs/>
          <w:sz w:val="20"/>
          <w:szCs w:val="20"/>
          <w:lang w:val="es-CO"/>
        </w:rPr>
      </w:pPr>
    </w:p>
    <w:p w14:paraId="4C56C190" w14:textId="77777777" w:rsidR="0062065E" w:rsidRPr="007F4B24" w:rsidRDefault="007F4B24" w:rsidP="009921FF">
      <w:pPr>
        <w:pStyle w:val="Prrafodelista"/>
        <w:numPr>
          <w:ilvl w:val="0"/>
          <w:numId w:val="10"/>
        </w:numPr>
        <w:ind w:left="284" w:hanging="284"/>
        <w:jc w:val="both"/>
        <w:rPr>
          <w:rFonts w:ascii="Century Gothic" w:hAnsi="Century Gothic" w:cstheme="minorHAnsi"/>
          <w:b/>
          <w:sz w:val="20"/>
          <w:szCs w:val="20"/>
        </w:rPr>
      </w:pPr>
      <w:r>
        <w:rPr>
          <w:rFonts w:ascii="Century Gothic" w:hAnsi="Century Gothic" w:cstheme="minorHAnsi"/>
          <w:b/>
          <w:sz w:val="20"/>
          <w:szCs w:val="20"/>
          <w:lang w:val="es-CO"/>
        </w:rPr>
        <w:t>Talleres de unificación</w:t>
      </w:r>
    </w:p>
    <w:p w14:paraId="374C938B" w14:textId="575A40FE" w:rsidR="007F4B24" w:rsidRPr="007F4B24" w:rsidRDefault="00F06488" w:rsidP="00785255">
      <w:pPr>
        <w:ind w:left="284"/>
        <w:jc w:val="both"/>
        <w:rPr>
          <w:rFonts w:ascii="Century Gothic" w:hAnsi="Century Gothic" w:cstheme="minorHAnsi"/>
          <w:sz w:val="20"/>
          <w:szCs w:val="20"/>
        </w:rPr>
      </w:pPr>
      <w:r>
        <w:rPr>
          <w:rFonts w:ascii="Century Gothic" w:hAnsi="Century Gothic" w:cstheme="minorHAnsi"/>
          <w:sz w:val="20"/>
          <w:szCs w:val="20"/>
        </w:rPr>
        <w:t xml:space="preserve">Después de </w:t>
      </w:r>
      <w:r w:rsidR="00C22294">
        <w:rPr>
          <w:rFonts w:ascii="Century Gothic" w:hAnsi="Century Gothic" w:cstheme="minorHAnsi"/>
          <w:sz w:val="20"/>
          <w:szCs w:val="20"/>
        </w:rPr>
        <w:t xml:space="preserve">las visitas, </w:t>
      </w:r>
      <w:r w:rsidR="007F4B24">
        <w:rPr>
          <w:rFonts w:ascii="Century Gothic" w:hAnsi="Century Gothic" w:cstheme="minorHAnsi"/>
          <w:sz w:val="20"/>
          <w:szCs w:val="20"/>
        </w:rPr>
        <w:t xml:space="preserve">sesiones presenciales serán utilizadas para realizar dinámicas de integración de información entre los grupos. </w:t>
      </w:r>
    </w:p>
    <w:p w14:paraId="0FC51A5C" w14:textId="77777777" w:rsidR="001F1A25" w:rsidRPr="00E8584B" w:rsidRDefault="001F1A25" w:rsidP="001F1A25">
      <w:pPr>
        <w:jc w:val="both"/>
        <w:rPr>
          <w:rFonts w:ascii="Century Gothic" w:hAnsi="Century Gothic" w:cs="Calibri"/>
          <w:bCs/>
          <w:sz w:val="20"/>
          <w:szCs w:val="20"/>
        </w:rPr>
      </w:pPr>
    </w:p>
    <w:p w14:paraId="1790ED41" w14:textId="77777777" w:rsidR="0062065E" w:rsidRPr="00E8584B" w:rsidRDefault="0062065E" w:rsidP="00825287">
      <w:pPr>
        <w:ind w:left="708" w:hanging="708"/>
        <w:jc w:val="both"/>
        <w:rPr>
          <w:rFonts w:ascii="Century Gothic" w:hAnsi="Century Gothic" w:cs="Calibri"/>
          <w:bCs/>
          <w:sz w:val="20"/>
          <w:szCs w:val="20"/>
        </w:rPr>
      </w:pPr>
    </w:p>
    <w:p w14:paraId="2DEA8213" w14:textId="77777777" w:rsidR="0062065E" w:rsidRPr="00E8584B" w:rsidRDefault="00332A61" w:rsidP="0062065E">
      <w:pPr>
        <w:pBdr>
          <w:top w:val="single" w:sz="4" w:space="1" w:color="auto"/>
          <w:left w:val="single" w:sz="4" w:space="4" w:color="auto"/>
          <w:bottom w:val="single" w:sz="4" w:space="1" w:color="auto"/>
          <w:right w:val="single" w:sz="4" w:space="4" w:color="auto"/>
        </w:pBdr>
        <w:shd w:val="clear" w:color="auto" w:fill="EAF1DD" w:themeFill="accent3" w:themeFillTint="33"/>
        <w:rPr>
          <w:rFonts w:ascii="Century Gothic" w:hAnsi="Century Gothic" w:cs="Calibri"/>
          <w:b/>
          <w:bCs/>
          <w:sz w:val="20"/>
          <w:szCs w:val="20"/>
        </w:rPr>
      </w:pPr>
      <w:r>
        <w:rPr>
          <w:rFonts w:ascii="Century Gothic" w:hAnsi="Century Gothic" w:cs="Calibri"/>
          <w:b/>
          <w:bCs/>
          <w:sz w:val="20"/>
          <w:szCs w:val="20"/>
        </w:rPr>
        <w:t>2.4</w:t>
      </w:r>
      <w:r w:rsidR="00E8584B" w:rsidRPr="00E8584B">
        <w:rPr>
          <w:rFonts w:ascii="Century Gothic" w:hAnsi="Century Gothic" w:cs="Calibri"/>
          <w:b/>
          <w:bCs/>
          <w:sz w:val="20"/>
          <w:szCs w:val="20"/>
        </w:rPr>
        <w:t>. Visitas de Campo Generales del Curso</w:t>
      </w:r>
    </w:p>
    <w:p w14:paraId="188CD3DE" w14:textId="77777777" w:rsidR="00E8584B" w:rsidRPr="00E8584B" w:rsidRDefault="00E8584B" w:rsidP="0062065E">
      <w:pPr>
        <w:jc w:val="both"/>
        <w:rPr>
          <w:rFonts w:ascii="Century Gothic" w:hAnsi="Century Gothic" w:cstheme="minorHAnsi"/>
          <w:sz w:val="20"/>
          <w:szCs w:val="20"/>
        </w:rPr>
      </w:pPr>
    </w:p>
    <w:p w14:paraId="69725838" w14:textId="5D67EB85" w:rsidR="007A68E8" w:rsidRDefault="0062065E" w:rsidP="0053424A">
      <w:pPr>
        <w:jc w:val="both"/>
        <w:rPr>
          <w:rFonts w:ascii="Century Gothic" w:hAnsi="Century Gothic" w:cstheme="minorHAnsi"/>
          <w:sz w:val="20"/>
          <w:szCs w:val="20"/>
        </w:rPr>
      </w:pPr>
      <w:r w:rsidRPr="00E8584B">
        <w:rPr>
          <w:rFonts w:ascii="Century Gothic" w:hAnsi="Century Gothic" w:cstheme="minorHAnsi"/>
          <w:sz w:val="20"/>
          <w:szCs w:val="20"/>
        </w:rPr>
        <w:t xml:space="preserve">Durante el semestre se realizará </w:t>
      </w:r>
      <w:r w:rsidR="00594849">
        <w:rPr>
          <w:rFonts w:ascii="Century Gothic" w:hAnsi="Century Gothic" w:cstheme="minorHAnsi"/>
          <w:sz w:val="20"/>
          <w:szCs w:val="20"/>
        </w:rPr>
        <w:t>el día 15</w:t>
      </w:r>
      <w:r w:rsidR="00030D6A">
        <w:rPr>
          <w:rFonts w:ascii="Century Gothic" w:hAnsi="Century Gothic" w:cstheme="minorHAnsi"/>
          <w:sz w:val="20"/>
          <w:szCs w:val="20"/>
        </w:rPr>
        <w:t xml:space="preserve"> de agosto</w:t>
      </w:r>
      <w:r w:rsidR="00515BC0">
        <w:rPr>
          <w:rFonts w:ascii="Century Gothic" w:hAnsi="Century Gothic" w:cstheme="minorHAnsi"/>
          <w:sz w:val="20"/>
          <w:szCs w:val="20"/>
        </w:rPr>
        <w:t xml:space="preserve"> </w:t>
      </w:r>
      <w:r w:rsidR="00FC5B5B">
        <w:rPr>
          <w:rFonts w:ascii="Century Gothic" w:hAnsi="Century Gothic" w:cstheme="minorHAnsi"/>
          <w:sz w:val="20"/>
          <w:szCs w:val="20"/>
        </w:rPr>
        <w:t xml:space="preserve">una </w:t>
      </w:r>
      <w:r w:rsidR="00E8584B">
        <w:rPr>
          <w:rFonts w:ascii="Century Gothic" w:hAnsi="Century Gothic" w:cstheme="minorHAnsi"/>
          <w:sz w:val="20"/>
          <w:szCs w:val="20"/>
        </w:rPr>
        <w:t>(1) salida</w:t>
      </w:r>
      <w:r w:rsidRPr="00E8584B">
        <w:rPr>
          <w:rFonts w:ascii="Century Gothic" w:hAnsi="Century Gothic" w:cstheme="minorHAnsi"/>
          <w:sz w:val="20"/>
          <w:szCs w:val="20"/>
        </w:rPr>
        <w:t xml:space="preserve"> de campo </w:t>
      </w:r>
      <w:r w:rsidR="005E6EE6">
        <w:rPr>
          <w:rFonts w:ascii="Century Gothic" w:hAnsi="Century Gothic" w:cstheme="minorHAnsi"/>
          <w:sz w:val="20"/>
          <w:szCs w:val="20"/>
        </w:rPr>
        <w:t>general en la cual</w:t>
      </w:r>
      <w:r w:rsidRPr="00E8584B">
        <w:rPr>
          <w:rFonts w:ascii="Century Gothic" w:hAnsi="Century Gothic" w:cstheme="minorHAnsi"/>
          <w:sz w:val="20"/>
          <w:szCs w:val="20"/>
        </w:rPr>
        <w:t xml:space="preserve"> se tratarán temas tra</w:t>
      </w:r>
      <w:r w:rsidR="00FC5B5B">
        <w:rPr>
          <w:rFonts w:ascii="Century Gothic" w:hAnsi="Century Gothic" w:cstheme="minorHAnsi"/>
          <w:sz w:val="20"/>
          <w:szCs w:val="20"/>
        </w:rPr>
        <w:t>n</w:t>
      </w:r>
      <w:r w:rsidRPr="00E8584B">
        <w:rPr>
          <w:rFonts w:ascii="Century Gothic" w:hAnsi="Century Gothic" w:cstheme="minorHAnsi"/>
          <w:sz w:val="20"/>
          <w:szCs w:val="20"/>
        </w:rPr>
        <w:t xml:space="preserve">sversales a los proyectos </w:t>
      </w:r>
      <w:r w:rsidR="005E6EE6">
        <w:rPr>
          <w:rFonts w:ascii="Century Gothic" w:hAnsi="Century Gothic" w:cstheme="minorHAnsi"/>
          <w:sz w:val="20"/>
          <w:szCs w:val="20"/>
        </w:rPr>
        <w:t xml:space="preserve">desarrollado por ISF-COL </w:t>
      </w:r>
      <w:r w:rsidRPr="00E8584B">
        <w:rPr>
          <w:rFonts w:ascii="Century Gothic" w:hAnsi="Century Gothic" w:cstheme="minorHAnsi"/>
          <w:sz w:val="20"/>
          <w:szCs w:val="20"/>
        </w:rPr>
        <w:t xml:space="preserve">y donde todos los estudiantes de proyecto intermedio </w:t>
      </w:r>
      <w:r w:rsidR="005E6EE6">
        <w:rPr>
          <w:rFonts w:ascii="Century Gothic" w:hAnsi="Century Gothic" w:cstheme="minorHAnsi"/>
          <w:sz w:val="20"/>
          <w:szCs w:val="20"/>
        </w:rPr>
        <w:t xml:space="preserve">conocerán </w:t>
      </w:r>
      <w:r w:rsidR="003E1D1C">
        <w:rPr>
          <w:rFonts w:ascii="Century Gothic" w:hAnsi="Century Gothic" w:cstheme="minorHAnsi"/>
          <w:sz w:val="20"/>
          <w:szCs w:val="20"/>
        </w:rPr>
        <w:t>detalladamente las condic</w:t>
      </w:r>
      <w:r w:rsidR="00DB7246">
        <w:rPr>
          <w:rFonts w:ascii="Century Gothic" w:hAnsi="Century Gothic" w:cstheme="minorHAnsi"/>
          <w:sz w:val="20"/>
          <w:szCs w:val="20"/>
        </w:rPr>
        <w:t>iones y potencialidades de algunos</w:t>
      </w:r>
      <w:r w:rsidR="003E1D1C">
        <w:rPr>
          <w:rFonts w:ascii="Century Gothic" w:hAnsi="Century Gothic" w:cstheme="minorHAnsi"/>
          <w:sz w:val="20"/>
          <w:szCs w:val="20"/>
        </w:rPr>
        <w:t xml:space="preserve"> emprendedores </w:t>
      </w:r>
      <w:r w:rsidR="00DB7246">
        <w:rPr>
          <w:rFonts w:ascii="Century Gothic" w:hAnsi="Century Gothic" w:cstheme="minorHAnsi"/>
          <w:sz w:val="20"/>
          <w:szCs w:val="20"/>
        </w:rPr>
        <w:t>que tienen negocios verdes en el</w:t>
      </w:r>
      <w:r w:rsidR="00594849">
        <w:rPr>
          <w:rFonts w:ascii="Century Gothic" w:hAnsi="Century Gothic" w:cstheme="minorHAnsi"/>
          <w:sz w:val="20"/>
          <w:szCs w:val="20"/>
        </w:rPr>
        <w:t xml:space="preserve"> departamento de Cundinamarca.</w:t>
      </w:r>
    </w:p>
    <w:p w14:paraId="77B2CFC0" w14:textId="130D2050" w:rsidR="007A68E8" w:rsidRPr="00E8584B" w:rsidRDefault="007A68E8" w:rsidP="00283B10">
      <w:pPr>
        <w:jc w:val="center"/>
        <w:rPr>
          <w:rFonts w:ascii="Century Gothic" w:hAnsi="Century Gothic" w:cstheme="minorHAnsi"/>
          <w:sz w:val="20"/>
          <w:szCs w:val="20"/>
        </w:rPr>
      </w:pPr>
    </w:p>
    <w:p w14:paraId="7BB3605A" w14:textId="77777777" w:rsidR="0062065E" w:rsidRPr="00E8584B" w:rsidRDefault="0062065E" w:rsidP="0062065E">
      <w:pPr>
        <w:jc w:val="both"/>
        <w:rPr>
          <w:rFonts w:ascii="Century Gothic" w:hAnsi="Century Gothic" w:cstheme="minorHAnsi"/>
          <w:sz w:val="20"/>
          <w:szCs w:val="20"/>
        </w:rPr>
      </w:pPr>
    </w:p>
    <w:p w14:paraId="2B844812" w14:textId="77777777" w:rsidR="0062065E" w:rsidRDefault="00954F58" w:rsidP="0062065E">
      <w:pPr>
        <w:jc w:val="both"/>
        <w:rPr>
          <w:rFonts w:ascii="Century Gothic" w:hAnsi="Century Gothic" w:cstheme="minorHAnsi"/>
          <w:b/>
          <w:sz w:val="20"/>
          <w:szCs w:val="20"/>
        </w:rPr>
      </w:pPr>
      <w:r>
        <w:rPr>
          <w:rFonts w:ascii="Century Gothic" w:hAnsi="Century Gothic" w:cstheme="minorHAnsi"/>
          <w:b/>
          <w:sz w:val="20"/>
          <w:szCs w:val="20"/>
        </w:rPr>
        <w:t>Para esta salida</w:t>
      </w:r>
      <w:r w:rsidR="0062065E" w:rsidRPr="00E8584B">
        <w:rPr>
          <w:rFonts w:ascii="Century Gothic" w:hAnsi="Century Gothic" w:cstheme="minorHAnsi"/>
          <w:b/>
          <w:sz w:val="20"/>
          <w:szCs w:val="20"/>
        </w:rPr>
        <w:t xml:space="preserve"> los estudiantes deberán realizar un informe pre y post visita. Estas entregas son de carácter individual.</w:t>
      </w:r>
    </w:p>
    <w:p w14:paraId="0CCD9942" w14:textId="77777777" w:rsidR="007C6E43" w:rsidRDefault="007C6E43" w:rsidP="0062065E">
      <w:pPr>
        <w:jc w:val="both"/>
        <w:rPr>
          <w:rFonts w:ascii="Century Gothic" w:hAnsi="Century Gothic" w:cstheme="minorHAnsi"/>
          <w:b/>
          <w:sz w:val="20"/>
          <w:szCs w:val="20"/>
        </w:rPr>
      </w:pPr>
    </w:p>
    <w:p w14:paraId="7C492ACC" w14:textId="77777777" w:rsidR="00134587" w:rsidRDefault="00134587" w:rsidP="0062065E">
      <w:pPr>
        <w:jc w:val="both"/>
        <w:rPr>
          <w:rFonts w:ascii="Century Gothic" w:hAnsi="Century Gothic" w:cstheme="minorHAnsi"/>
          <w:b/>
          <w:sz w:val="20"/>
          <w:szCs w:val="20"/>
        </w:rPr>
      </w:pPr>
    </w:p>
    <w:p w14:paraId="1DFBDAAF" w14:textId="77777777" w:rsidR="00134587" w:rsidRDefault="00134587" w:rsidP="0062065E">
      <w:pPr>
        <w:jc w:val="both"/>
        <w:rPr>
          <w:rFonts w:ascii="Century Gothic" w:hAnsi="Century Gothic" w:cstheme="minorHAnsi"/>
          <w:b/>
          <w:sz w:val="20"/>
          <w:szCs w:val="20"/>
        </w:rPr>
      </w:pPr>
    </w:p>
    <w:p w14:paraId="620127BD" w14:textId="77777777" w:rsidR="00134587" w:rsidRDefault="00134587" w:rsidP="0062065E">
      <w:pPr>
        <w:jc w:val="both"/>
        <w:rPr>
          <w:rFonts w:ascii="Century Gothic" w:hAnsi="Century Gothic" w:cstheme="minorHAnsi"/>
          <w:b/>
          <w:sz w:val="20"/>
          <w:szCs w:val="20"/>
        </w:rPr>
      </w:pPr>
    </w:p>
    <w:p w14:paraId="59272018" w14:textId="77777777" w:rsidR="00E8584B" w:rsidRPr="00E8584B" w:rsidRDefault="001F1A25" w:rsidP="009921FF">
      <w:pPr>
        <w:pStyle w:val="Prrafodelista"/>
        <w:numPr>
          <w:ilvl w:val="0"/>
          <w:numId w:val="4"/>
        </w:numPr>
        <w:pBdr>
          <w:top w:val="single" w:sz="4" w:space="1" w:color="auto"/>
          <w:left w:val="single" w:sz="4" w:space="4" w:color="auto"/>
          <w:bottom w:val="single" w:sz="4" w:space="1" w:color="auto"/>
          <w:right w:val="single" w:sz="4" w:space="4" w:color="auto"/>
        </w:pBdr>
        <w:shd w:val="clear" w:color="auto" w:fill="00B050"/>
        <w:ind w:left="284" w:hanging="284"/>
        <w:rPr>
          <w:rFonts w:ascii="Century Gothic" w:hAnsi="Century Gothic" w:cs="Calibri"/>
          <w:b/>
          <w:bCs/>
          <w:sz w:val="20"/>
          <w:szCs w:val="20"/>
        </w:rPr>
      </w:pPr>
      <w:r>
        <w:rPr>
          <w:rFonts w:ascii="Century Gothic" w:hAnsi="Century Gothic" w:cs="Calibri"/>
          <w:b/>
          <w:bCs/>
          <w:sz w:val="20"/>
          <w:szCs w:val="20"/>
        </w:rPr>
        <w:t>Eventos especiales</w:t>
      </w:r>
      <w:r w:rsidR="00E8584B">
        <w:rPr>
          <w:rFonts w:ascii="Century Gothic" w:hAnsi="Century Gothic" w:cs="Calibri"/>
          <w:b/>
          <w:bCs/>
          <w:sz w:val="20"/>
          <w:szCs w:val="20"/>
        </w:rPr>
        <w:t xml:space="preserve"> </w:t>
      </w:r>
    </w:p>
    <w:p w14:paraId="4D070D50" w14:textId="77777777" w:rsidR="00E8584B" w:rsidRPr="00E8584B" w:rsidRDefault="00E8584B" w:rsidP="00E8584B">
      <w:pPr>
        <w:pStyle w:val="Prrafodelista"/>
        <w:ind w:left="360"/>
        <w:jc w:val="both"/>
        <w:rPr>
          <w:rFonts w:ascii="Century Gothic" w:hAnsi="Century Gothic" w:cs="Calibri"/>
          <w:bCs/>
          <w:sz w:val="20"/>
          <w:szCs w:val="20"/>
        </w:rPr>
      </w:pPr>
    </w:p>
    <w:p w14:paraId="229692AD" w14:textId="77777777" w:rsidR="00067AD5" w:rsidRPr="005E6EE6" w:rsidRDefault="00FC5B5B" w:rsidP="009921FF">
      <w:pPr>
        <w:pStyle w:val="Prrafodelista"/>
        <w:numPr>
          <w:ilvl w:val="1"/>
          <w:numId w:val="4"/>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rPr>
          <w:rFonts w:ascii="Century Gothic" w:hAnsi="Century Gothic" w:cs="Calibri"/>
          <w:b/>
          <w:bCs/>
          <w:sz w:val="20"/>
          <w:szCs w:val="20"/>
        </w:rPr>
      </w:pPr>
      <w:r>
        <w:rPr>
          <w:rFonts w:ascii="Century Gothic" w:hAnsi="Century Gothic" w:cs="Calibri"/>
          <w:b/>
          <w:bCs/>
          <w:sz w:val="20"/>
          <w:szCs w:val="20"/>
        </w:rPr>
        <w:t>Sesión de afiches: Cursos de mitad de c</w:t>
      </w:r>
      <w:r w:rsidR="005E6EE6">
        <w:rPr>
          <w:rFonts w:ascii="Century Gothic" w:hAnsi="Century Gothic" w:cs="Calibri"/>
          <w:b/>
          <w:bCs/>
          <w:sz w:val="20"/>
          <w:szCs w:val="20"/>
        </w:rPr>
        <w:t>arrera</w:t>
      </w:r>
    </w:p>
    <w:p w14:paraId="0585BDCF" w14:textId="38472C7B" w:rsidR="00067AD5" w:rsidRPr="00E8584B" w:rsidRDefault="00067AD5" w:rsidP="00D107D3">
      <w:pPr>
        <w:jc w:val="both"/>
        <w:rPr>
          <w:rFonts w:ascii="Century Gothic" w:hAnsi="Century Gothic" w:cstheme="minorHAnsi"/>
          <w:sz w:val="20"/>
          <w:szCs w:val="20"/>
        </w:rPr>
      </w:pPr>
      <w:r w:rsidRPr="004F54B6">
        <w:rPr>
          <w:rFonts w:ascii="Century Gothic" w:hAnsi="Century Gothic" w:cstheme="minorHAnsi"/>
          <w:sz w:val="20"/>
          <w:szCs w:val="20"/>
        </w:rPr>
        <w:t xml:space="preserve">Semestralmente la </w:t>
      </w:r>
      <w:r w:rsidR="009B7585">
        <w:rPr>
          <w:rFonts w:ascii="Century Gothic" w:hAnsi="Century Gothic" w:cstheme="minorHAnsi"/>
          <w:sz w:val="20"/>
          <w:szCs w:val="20"/>
        </w:rPr>
        <w:t>F</w:t>
      </w:r>
      <w:r w:rsidRPr="004F54B6">
        <w:rPr>
          <w:rFonts w:ascii="Century Gothic" w:hAnsi="Century Gothic" w:cstheme="minorHAnsi"/>
          <w:sz w:val="20"/>
          <w:szCs w:val="20"/>
        </w:rPr>
        <w:t xml:space="preserve">acultad de Ingeniería </w:t>
      </w:r>
      <w:r w:rsidR="000E3DB6" w:rsidRPr="004F54B6">
        <w:rPr>
          <w:rFonts w:ascii="Century Gothic" w:hAnsi="Century Gothic" w:cstheme="minorHAnsi"/>
          <w:sz w:val="20"/>
          <w:szCs w:val="20"/>
        </w:rPr>
        <w:t>reúne</w:t>
      </w:r>
      <w:r w:rsidRPr="004F54B6">
        <w:rPr>
          <w:rFonts w:ascii="Century Gothic" w:hAnsi="Century Gothic" w:cstheme="minorHAnsi"/>
          <w:sz w:val="20"/>
          <w:szCs w:val="20"/>
        </w:rPr>
        <w:t xml:space="preserve"> a todos los proyecto</w:t>
      </w:r>
      <w:r w:rsidR="00743385" w:rsidRPr="004F54B6">
        <w:rPr>
          <w:rFonts w:ascii="Century Gothic" w:hAnsi="Century Gothic" w:cstheme="minorHAnsi"/>
          <w:sz w:val="20"/>
          <w:szCs w:val="20"/>
        </w:rPr>
        <w:t>s de mitad de carrera con el objetivo</w:t>
      </w:r>
      <w:r w:rsidRPr="004F54B6">
        <w:rPr>
          <w:rFonts w:ascii="Century Gothic" w:hAnsi="Century Gothic" w:cstheme="minorHAnsi"/>
          <w:sz w:val="20"/>
          <w:szCs w:val="20"/>
        </w:rPr>
        <w:t xml:space="preserve"> de permitir intercambio de conocimiento y</w:t>
      </w:r>
      <w:r w:rsidR="00A748FB" w:rsidRPr="004F54B6">
        <w:rPr>
          <w:rFonts w:ascii="Century Gothic" w:hAnsi="Century Gothic" w:cstheme="minorHAnsi"/>
          <w:sz w:val="20"/>
          <w:szCs w:val="20"/>
        </w:rPr>
        <w:t xml:space="preserve"> </w:t>
      </w:r>
      <w:r w:rsidRPr="004F54B6">
        <w:rPr>
          <w:rFonts w:ascii="Century Gothic" w:hAnsi="Century Gothic" w:cstheme="minorHAnsi"/>
          <w:sz w:val="20"/>
          <w:szCs w:val="20"/>
        </w:rPr>
        <w:t>de experiencias</w:t>
      </w:r>
      <w:r w:rsidR="005154AC" w:rsidRPr="004F54B6">
        <w:rPr>
          <w:rFonts w:ascii="Century Gothic" w:hAnsi="Century Gothic" w:cstheme="minorHAnsi"/>
          <w:sz w:val="20"/>
          <w:szCs w:val="20"/>
        </w:rPr>
        <w:t xml:space="preserve"> por medio de </w:t>
      </w:r>
      <w:r w:rsidR="000E3DB6" w:rsidRPr="004F54B6">
        <w:rPr>
          <w:rFonts w:ascii="Century Gothic" w:hAnsi="Century Gothic" w:cstheme="minorHAnsi"/>
          <w:sz w:val="20"/>
          <w:szCs w:val="20"/>
        </w:rPr>
        <w:t>la</w:t>
      </w:r>
      <w:r w:rsidR="00A748FB" w:rsidRPr="004F54B6">
        <w:rPr>
          <w:rFonts w:ascii="Century Gothic" w:hAnsi="Century Gothic" w:cstheme="minorHAnsi"/>
          <w:sz w:val="20"/>
          <w:szCs w:val="20"/>
        </w:rPr>
        <w:t xml:space="preserve"> </w:t>
      </w:r>
      <w:r w:rsidR="000E3DB6" w:rsidRPr="004F54B6">
        <w:rPr>
          <w:rFonts w:ascii="Century Gothic" w:hAnsi="Century Gothic" w:cstheme="minorHAnsi"/>
          <w:sz w:val="20"/>
          <w:szCs w:val="20"/>
        </w:rPr>
        <w:t>presentación</w:t>
      </w:r>
      <w:r w:rsidR="005154AC" w:rsidRPr="004F54B6">
        <w:rPr>
          <w:rFonts w:ascii="Century Gothic" w:hAnsi="Century Gothic" w:cstheme="minorHAnsi"/>
          <w:sz w:val="20"/>
          <w:szCs w:val="20"/>
        </w:rPr>
        <w:t xml:space="preserve"> de posters académicos</w:t>
      </w:r>
      <w:r w:rsidR="005E6EE6" w:rsidRPr="004F54B6">
        <w:rPr>
          <w:rFonts w:ascii="Century Gothic" w:hAnsi="Century Gothic" w:cstheme="minorHAnsi"/>
          <w:sz w:val="20"/>
          <w:szCs w:val="20"/>
        </w:rPr>
        <w:t xml:space="preserve"> (Ver Cronograma)</w:t>
      </w:r>
      <w:r w:rsidRPr="004F54B6">
        <w:rPr>
          <w:rFonts w:ascii="Century Gothic" w:hAnsi="Century Gothic" w:cstheme="minorHAnsi"/>
          <w:sz w:val="20"/>
          <w:szCs w:val="20"/>
        </w:rPr>
        <w:t>.</w:t>
      </w:r>
      <w:r w:rsidR="00D107D3" w:rsidRPr="00E8584B">
        <w:rPr>
          <w:rFonts w:ascii="Century Gothic" w:hAnsi="Century Gothic" w:cstheme="minorHAnsi"/>
          <w:sz w:val="20"/>
          <w:szCs w:val="20"/>
        </w:rPr>
        <w:t xml:space="preserve"> </w:t>
      </w:r>
    </w:p>
    <w:p w14:paraId="76CF6232" w14:textId="77777777" w:rsidR="00067AD5" w:rsidRDefault="00067AD5" w:rsidP="00D107D3">
      <w:pPr>
        <w:jc w:val="both"/>
        <w:rPr>
          <w:rFonts w:ascii="Century Gothic" w:hAnsi="Century Gothic" w:cstheme="minorHAnsi"/>
          <w:b/>
          <w:sz w:val="20"/>
          <w:szCs w:val="20"/>
        </w:rPr>
      </w:pPr>
    </w:p>
    <w:p w14:paraId="0CF71A9E" w14:textId="77777777" w:rsidR="00785255" w:rsidRDefault="00785255" w:rsidP="00D107D3">
      <w:pPr>
        <w:jc w:val="both"/>
        <w:rPr>
          <w:rFonts w:ascii="Century Gothic" w:hAnsi="Century Gothic" w:cstheme="minorHAnsi"/>
          <w:b/>
          <w:sz w:val="20"/>
          <w:szCs w:val="20"/>
        </w:rPr>
      </w:pPr>
    </w:p>
    <w:p w14:paraId="7EC4DC03" w14:textId="77777777" w:rsidR="005E6EE6" w:rsidRPr="005E6EE6" w:rsidRDefault="005E6EE6" w:rsidP="009921FF">
      <w:pPr>
        <w:pStyle w:val="Prrafodelista"/>
        <w:numPr>
          <w:ilvl w:val="1"/>
          <w:numId w:val="4"/>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rPr>
          <w:rFonts w:ascii="Century Gothic" w:hAnsi="Century Gothic" w:cs="Calibri"/>
          <w:b/>
          <w:bCs/>
          <w:sz w:val="20"/>
          <w:szCs w:val="20"/>
        </w:rPr>
      </w:pPr>
      <w:r>
        <w:rPr>
          <w:rFonts w:ascii="Century Gothic" w:hAnsi="Century Gothic" w:cs="Calibri"/>
          <w:b/>
          <w:bCs/>
          <w:sz w:val="20"/>
          <w:szCs w:val="20"/>
        </w:rPr>
        <w:t>Muestra de Innovación</w:t>
      </w:r>
    </w:p>
    <w:p w14:paraId="61395D44" w14:textId="00227EED" w:rsidR="005E6EE6" w:rsidRPr="00E8584B" w:rsidRDefault="00CC47B1" w:rsidP="005E6EE6">
      <w:pPr>
        <w:jc w:val="both"/>
        <w:rPr>
          <w:rFonts w:ascii="Century Gothic" w:hAnsi="Century Gothic" w:cstheme="minorHAnsi"/>
          <w:sz w:val="20"/>
          <w:szCs w:val="20"/>
        </w:rPr>
      </w:pPr>
      <w:r>
        <w:rPr>
          <w:rFonts w:ascii="Century Gothic" w:hAnsi="Century Gothic" w:cstheme="minorHAnsi"/>
          <w:sz w:val="20"/>
          <w:szCs w:val="20"/>
        </w:rPr>
        <w:t>Semestralmente la F</w:t>
      </w:r>
      <w:r w:rsidR="005E6EE6" w:rsidRPr="00E8584B">
        <w:rPr>
          <w:rFonts w:ascii="Century Gothic" w:hAnsi="Century Gothic" w:cstheme="minorHAnsi"/>
          <w:sz w:val="20"/>
          <w:szCs w:val="20"/>
        </w:rPr>
        <w:t>acultad de Ingeniería reúne a todos los proyectos de mitad de carrera</w:t>
      </w:r>
      <w:r w:rsidR="004364EA">
        <w:rPr>
          <w:rFonts w:ascii="Century Gothic" w:hAnsi="Century Gothic" w:cstheme="minorHAnsi"/>
          <w:sz w:val="20"/>
          <w:szCs w:val="20"/>
        </w:rPr>
        <w:t xml:space="preserve"> y de los cursos de innovación de administración de empresas y diseño,</w:t>
      </w:r>
      <w:r w:rsidR="005E6EE6" w:rsidRPr="00E8584B">
        <w:rPr>
          <w:rFonts w:ascii="Century Gothic" w:hAnsi="Century Gothic" w:cstheme="minorHAnsi"/>
          <w:sz w:val="20"/>
          <w:szCs w:val="20"/>
        </w:rPr>
        <w:t xml:space="preserve"> con el objetivo de permitir intercambio de conocimiento y de experiencias por medio de la presentación de posters académicos</w:t>
      </w:r>
      <w:r w:rsidR="004364EA">
        <w:rPr>
          <w:rFonts w:ascii="Century Gothic" w:hAnsi="Century Gothic" w:cstheme="minorHAnsi"/>
          <w:sz w:val="20"/>
          <w:szCs w:val="20"/>
        </w:rPr>
        <w:t xml:space="preserve"> y de stands de los prototipos</w:t>
      </w:r>
      <w:r w:rsidR="005E6EE6">
        <w:rPr>
          <w:rFonts w:ascii="Century Gothic" w:hAnsi="Century Gothic" w:cstheme="minorHAnsi"/>
          <w:sz w:val="20"/>
          <w:szCs w:val="20"/>
        </w:rPr>
        <w:t xml:space="preserve"> (Ver Cronograma)</w:t>
      </w:r>
      <w:r w:rsidR="005E6EE6" w:rsidRPr="00E8584B">
        <w:rPr>
          <w:rFonts w:ascii="Century Gothic" w:hAnsi="Century Gothic" w:cstheme="minorHAnsi"/>
          <w:sz w:val="20"/>
          <w:szCs w:val="20"/>
        </w:rPr>
        <w:t xml:space="preserve">. </w:t>
      </w:r>
    </w:p>
    <w:p w14:paraId="70BBF568" w14:textId="77777777" w:rsidR="00C62C40" w:rsidRDefault="00C62C40" w:rsidP="00C62C40">
      <w:pPr>
        <w:jc w:val="both"/>
        <w:rPr>
          <w:rFonts w:ascii="Century Gothic" w:hAnsi="Century Gothic" w:cstheme="minorHAnsi"/>
          <w:b/>
          <w:sz w:val="20"/>
          <w:szCs w:val="20"/>
        </w:rPr>
      </w:pPr>
    </w:p>
    <w:p w14:paraId="75C292B6" w14:textId="77777777" w:rsidR="00157735" w:rsidRPr="00E8584B" w:rsidRDefault="00157735" w:rsidP="00C62C40">
      <w:pPr>
        <w:pStyle w:val="Default"/>
        <w:tabs>
          <w:tab w:val="left" w:pos="3119"/>
        </w:tabs>
        <w:jc w:val="both"/>
        <w:rPr>
          <w:rFonts w:ascii="Century Gothic" w:hAnsi="Century Gothic" w:cs="Calibri"/>
          <w:bCs/>
          <w:color w:val="auto"/>
          <w:sz w:val="20"/>
          <w:szCs w:val="20"/>
          <w:lang w:val="es-ES" w:eastAsia="es-ES"/>
        </w:rPr>
      </w:pPr>
    </w:p>
    <w:p w14:paraId="44833ABD" w14:textId="77777777" w:rsidR="00C62C40" w:rsidRPr="00E8584B" w:rsidRDefault="00C62C40" w:rsidP="009921FF">
      <w:pPr>
        <w:pStyle w:val="Prrafodelista"/>
        <w:numPr>
          <w:ilvl w:val="0"/>
          <w:numId w:val="4"/>
        </w:numPr>
        <w:pBdr>
          <w:top w:val="single" w:sz="4" w:space="1" w:color="auto"/>
          <w:left w:val="single" w:sz="4" w:space="4" w:color="auto"/>
          <w:bottom w:val="single" w:sz="4" w:space="1" w:color="auto"/>
          <w:right w:val="single" w:sz="4" w:space="4" w:color="auto"/>
        </w:pBdr>
        <w:shd w:val="clear" w:color="auto" w:fill="00B050"/>
        <w:ind w:left="284" w:hanging="284"/>
        <w:rPr>
          <w:rFonts w:ascii="Century Gothic" w:hAnsi="Century Gothic" w:cs="Calibri"/>
          <w:b/>
          <w:bCs/>
          <w:sz w:val="20"/>
          <w:szCs w:val="20"/>
        </w:rPr>
      </w:pPr>
      <w:r>
        <w:rPr>
          <w:rFonts w:ascii="Century Gothic" w:hAnsi="Century Gothic" w:cs="Calibri"/>
          <w:b/>
          <w:bCs/>
          <w:sz w:val="20"/>
          <w:szCs w:val="20"/>
        </w:rPr>
        <w:t>Medios de Comunicación</w:t>
      </w:r>
    </w:p>
    <w:p w14:paraId="797150C7" w14:textId="77777777" w:rsidR="00C62C40" w:rsidRPr="00E8584B" w:rsidRDefault="00C62C40" w:rsidP="00C62C40">
      <w:pPr>
        <w:pStyle w:val="Prrafodelista"/>
        <w:ind w:left="360"/>
        <w:jc w:val="both"/>
        <w:rPr>
          <w:rFonts w:ascii="Century Gothic" w:hAnsi="Century Gothic" w:cs="Calibri"/>
          <w:bCs/>
          <w:sz w:val="20"/>
          <w:szCs w:val="20"/>
        </w:rPr>
      </w:pPr>
    </w:p>
    <w:p w14:paraId="0B34E69F" w14:textId="609B61EC" w:rsidR="00F34C6C" w:rsidRPr="00E8584B" w:rsidRDefault="00F34C6C" w:rsidP="009921FF">
      <w:pPr>
        <w:pStyle w:val="Prrafodelista"/>
        <w:numPr>
          <w:ilvl w:val="0"/>
          <w:numId w:val="3"/>
        </w:numPr>
        <w:ind w:left="284" w:hanging="284"/>
        <w:jc w:val="both"/>
        <w:rPr>
          <w:rFonts w:ascii="Century Gothic" w:hAnsi="Century Gothic" w:cstheme="minorHAnsi"/>
          <w:bCs/>
          <w:sz w:val="20"/>
          <w:szCs w:val="20"/>
        </w:rPr>
      </w:pPr>
      <w:r w:rsidRPr="00E8584B">
        <w:rPr>
          <w:rFonts w:ascii="Century Gothic" w:hAnsi="Century Gothic" w:cstheme="minorHAnsi"/>
          <w:bCs/>
          <w:sz w:val="20"/>
          <w:szCs w:val="20"/>
          <w:lang w:val="es-CO"/>
        </w:rPr>
        <w:t>Todos los trabajos del curso deben ser enviados antes de la fecha límite por el link respectivo que se habilita</w:t>
      </w:r>
      <w:r w:rsidR="00030D6A">
        <w:rPr>
          <w:rFonts w:ascii="Century Gothic" w:hAnsi="Century Gothic" w:cstheme="minorHAnsi"/>
          <w:bCs/>
          <w:sz w:val="20"/>
          <w:szCs w:val="20"/>
          <w:lang w:val="es-CO"/>
        </w:rPr>
        <w:t>rá en alguna de las plataformas del curso</w:t>
      </w:r>
      <w:r w:rsidRPr="00E8584B">
        <w:rPr>
          <w:rFonts w:ascii="Century Gothic" w:hAnsi="Century Gothic" w:cstheme="minorHAnsi"/>
          <w:b/>
          <w:bCs/>
          <w:sz w:val="20"/>
          <w:szCs w:val="20"/>
          <w:lang w:val="es-CO"/>
        </w:rPr>
        <w:t>. Por ningún motivo se recibirán trabajos fuera del límite establecido</w:t>
      </w:r>
      <w:r w:rsidR="00C62C40">
        <w:rPr>
          <w:rFonts w:ascii="Century Gothic" w:hAnsi="Century Gothic" w:cstheme="minorHAnsi"/>
          <w:b/>
          <w:bCs/>
          <w:sz w:val="20"/>
          <w:szCs w:val="20"/>
          <w:lang w:val="es-CO"/>
        </w:rPr>
        <w:t>,</w:t>
      </w:r>
      <w:r w:rsidR="00206315" w:rsidRPr="00E8584B">
        <w:rPr>
          <w:rFonts w:ascii="Century Gothic" w:hAnsi="Century Gothic" w:cstheme="minorHAnsi"/>
          <w:b/>
          <w:bCs/>
          <w:sz w:val="20"/>
          <w:szCs w:val="20"/>
          <w:lang w:val="es-CO"/>
        </w:rPr>
        <w:t xml:space="preserve"> ni por ningún otro medio</w:t>
      </w:r>
      <w:r w:rsidRPr="00E8584B">
        <w:rPr>
          <w:rFonts w:ascii="Century Gothic" w:hAnsi="Century Gothic" w:cstheme="minorHAnsi"/>
          <w:b/>
          <w:bCs/>
          <w:sz w:val="20"/>
          <w:szCs w:val="20"/>
          <w:lang w:val="es-CO"/>
        </w:rPr>
        <w:t>.</w:t>
      </w:r>
    </w:p>
    <w:p w14:paraId="07800CD9" w14:textId="4252D318" w:rsidR="00B906FE" w:rsidRPr="00C62C40" w:rsidRDefault="00206315" w:rsidP="009921FF">
      <w:pPr>
        <w:pStyle w:val="Prrafodelista"/>
        <w:numPr>
          <w:ilvl w:val="0"/>
          <w:numId w:val="3"/>
        </w:numPr>
        <w:ind w:left="284" w:hanging="284"/>
        <w:jc w:val="both"/>
        <w:rPr>
          <w:rFonts w:ascii="Century Gothic" w:hAnsi="Century Gothic" w:cstheme="minorHAnsi"/>
          <w:bCs/>
          <w:sz w:val="20"/>
          <w:szCs w:val="20"/>
        </w:rPr>
      </w:pPr>
      <w:r w:rsidRPr="00E8584B">
        <w:rPr>
          <w:rFonts w:ascii="Century Gothic" w:hAnsi="Century Gothic" w:cstheme="minorHAnsi"/>
          <w:bCs/>
          <w:sz w:val="20"/>
          <w:szCs w:val="20"/>
        </w:rPr>
        <w:t xml:space="preserve">Todas las </w:t>
      </w:r>
      <w:r w:rsidR="00B906FE" w:rsidRPr="00E8584B">
        <w:rPr>
          <w:rFonts w:ascii="Century Gothic" w:hAnsi="Century Gothic" w:cstheme="minorHAnsi"/>
          <w:bCs/>
          <w:sz w:val="20"/>
          <w:szCs w:val="20"/>
        </w:rPr>
        <w:t xml:space="preserve">instrucciones y </w:t>
      </w:r>
      <w:r w:rsidR="00B906FE" w:rsidRPr="00C62C40">
        <w:rPr>
          <w:rFonts w:ascii="Century Gothic" w:hAnsi="Century Gothic" w:cstheme="minorHAnsi"/>
          <w:bCs/>
          <w:sz w:val="20"/>
          <w:szCs w:val="20"/>
        </w:rPr>
        <w:t xml:space="preserve">lecturas serán publicadas en la página: </w:t>
      </w:r>
      <w:hyperlink r:id="rId13" w:history="1">
        <w:r w:rsidR="00030D6A" w:rsidRPr="00A63D77">
          <w:rPr>
            <w:rStyle w:val="Hipervnculo"/>
            <w:rFonts w:ascii="Century Gothic" w:hAnsi="Century Gothic" w:cstheme="minorHAnsi"/>
            <w:bCs/>
            <w:sz w:val="20"/>
            <w:szCs w:val="20"/>
          </w:rPr>
          <w:t>http://isfcolombia.uniandes.edu.co/</w:t>
        </w:r>
      </w:hyperlink>
      <w:r w:rsidR="00C62C40" w:rsidRPr="00C62C40">
        <w:rPr>
          <w:rStyle w:val="Hipervnculo"/>
          <w:rFonts w:ascii="Century Gothic" w:hAnsi="Century Gothic" w:cstheme="minorHAnsi"/>
          <w:bCs/>
          <w:sz w:val="20"/>
          <w:szCs w:val="20"/>
          <w:u w:val="none"/>
        </w:rPr>
        <w:t xml:space="preserve"> </w:t>
      </w:r>
      <w:r w:rsidR="00030D6A">
        <w:rPr>
          <w:rFonts w:ascii="Century Gothic" w:hAnsi="Century Gothic"/>
          <w:sz w:val="20"/>
          <w:szCs w:val="20"/>
          <w:lang w:val="es-CO"/>
        </w:rPr>
        <w:t xml:space="preserve">en la sección correspondiente (No en </w:t>
      </w:r>
      <w:proofErr w:type="spellStart"/>
      <w:r w:rsidR="00030D6A">
        <w:rPr>
          <w:rFonts w:ascii="Century Gothic" w:hAnsi="Century Gothic"/>
          <w:sz w:val="20"/>
          <w:szCs w:val="20"/>
          <w:lang w:val="es-CO"/>
        </w:rPr>
        <w:t>Sicuaplus</w:t>
      </w:r>
      <w:proofErr w:type="spellEnd"/>
      <w:r w:rsidR="00030D6A">
        <w:rPr>
          <w:rFonts w:ascii="Century Gothic" w:hAnsi="Century Gothic"/>
          <w:sz w:val="20"/>
          <w:szCs w:val="20"/>
          <w:lang w:val="es-CO"/>
        </w:rPr>
        <w:t>).</w:t>
      </w:r>
    </w:p>
    <w:p w14:paraId="5679A551" w14:textId="77777777" w:rsidR="00B906FE" w:rsidRPr="00C62C40" w:rsidRDefault="00B906FE" w:rsidP="009921FF">
      <w:pPr>
        <w:pStyle w:val="Prrafodelista"/>
        <w:numPr>
          <w:ilvl w:val="0"/>
          <w:numId w:val="3"/>
        </w:numPr>
        <w:ind w:left="284" w:hanging="284"/>
        <w:jc w:val="both"/>
        <w:rPr>
          <w:rFonts w:ascii="Century Gothic" w:hAnsi="Century Gothic" w:cstheme="minorHAnsi"/>
          <w:bCs/>
          <w:sz w:val="20"/>
          <w:szCs w:val="20"/>
        </w:rPr>
      </w:pPr>
      <w:r w:rsidRPr="00C62C40">
        <w:rPr>
          <w:rFonts w:ascii="Century Gothic" w:hAnsi="Century Gothic" w:cstheme="minorHAnsi"/>
          <w:bCs/>
          <w:sz w:val="20"/>
          <w:szCs w:val="20"/>
        </w:rPr>
        <w:t xml:space="preserve">Se pueden comunicar con nosotros por medio del correo: </w:t>
      </w:r>
      <w:hyperlink r:id="rId14" w:history="1">
        <w:r w:rsidRPr="00C62C40">
          <w:rPr>
            <w:rStyle w:val="Hipervnculo"/>
            <w:rFonts w:ascii="Century Gothic" w:hAnsi="Century Gothic" w:cstheme="minorHAnsi"/>
            <w:bCs/>
            <w:sz w:val="20"/>
            <w:szCs w:val="20"/>
          </w:rPr>
          <w:t>ingenierosinfronteras@uniandes.edu.co</w:t>
        </w:r>
      </w:hyperlink>
    </w:p>
    <w:p w14:paraId="01CCC8CB" w14:textId="77777777" w:rsidR="004F54B6" w:rsidRDefault="004F54B6" w:rsidP="00D107D3">
      <w:pPr>
        <w:pStyle w:val="Prrafodelista"/>
        <w:ind w:left="0"/>
        <w:jc w:val="both"/>
        <w:rPr>
          <w:rFonts w:ascii="Century Gothic" w:hAnsi="Century Gothic" w:cstheme="minorHAnsi"/>
          <w:bCs/>
          <w:sz w:val="20"/>
          <w:szCs w:val="20"/>
        </w:rPr>
      </w:pPr>
    </w:p>
    <w:p w14:paraId="283FB7B7" w14:textId="77777777" w:rsidR="004F54B6" w:rsidRDefault="004F54B6" w:rsidP="00D107D3">
      <w:pPr>
        <w:pStyle w:val="Prrafodelista"/>
        <w:ind w:left="0"/>
        <w:jc w:val="both"/>
        <w:rPr>
          <w:rFonts w:ascii="Century Gothic" w:hAnsi="Century Gothic" w:cstheme="minorHAnsi"/>
          <w:bCs/>
          <w:sz w:val="20"/>
          <w:szCs w:val="20"/>
        </w:rPr>
      </w:pPr>
    </w:p>
    <w:p w14:paraId="7324FFDE" w14:textId="77777777" w:rsidR="00594849" w:rsidRDefault="00594849" w:rsidP="00D107D3">
      <w:pPr>
        <w:pStyle w:val="Prrafodelista"/>
        <w:ind w:left="0"/>
        <w:jc w:val="both"/>
        <w:rPr>
          <w:rFonts w:ascii="Century Gothic" w:hAnsi="Century Gothic" w:cstheme="minorHAnsi"/>
          <w:bCs/>
          <w:sz w:val="20"/>
          <w:szCs w:val="20"/>
        </w:rPr>
      </w:pPr>
    </w:p>
    <w:p w14:paraId="6D78D484" w14:textId="77777777" w:rsidR="00594849" w:rsidRDefault="00594849" w:rsidP="00D107D3">
      <w:pPr>
        <w:pStyle w:val="Prrafodelista"/>
        <w:ind w:left="0"/>
        <w:jc w:val="both"/>
        <w:rPr>
          <w:rFonts w:ascii="Century Gothic" w:hAnsi="Century Gothic" w:cstheme="minorHAnsi"/>
          <w:bCs/>
          <w:sz w:val="20"/>
          <w:szCs w:val="20"/>
        </w:rPr>
      </w:pPr>
    </w:p>
    <w:p w14:paraId="4F7DC94F" w14:textId="77777777" w:rsidR="00594849" w:rsidRDefault="00594849" w:rsidP="00D107D3">
      <w:pPr>
        <w:pStyle w:val="Prrafodelista"/>
        <w:ind w:left="0"/>
        <w:jc w:val="both"/>
        <w:rPr>
          <w:rFonts w:ascii="Century Gothic" w:hAnsi="Century Gothic" w:cstheme="minorHAnsi"/>
          <w:bCs/>
          <w:sz w:val="20"/>
          <w:szCs w:val="20"/>
        </w:rPr>
      </w:pPr>
    </w:p>
    <w:p w14:paraId="27A0B132" w14:textId="77777777" w:rsidR="00594849" w:rsidRDefault="00594849" w:rsidP="00D107D3">
      <w:pPr>
        <w:pStyle w:val="Prrafodelista"/>
        <w:ind w:left="0"/>
        <w:jc w:val="both"/>
        <w:rPr>
          <w:rFonts w:ascii="Century Gothic" w:hAnsi="Century Gothic" w:cstheme="minorHAnsi"/>
          <w:bCs/>
          <w:sz w:val="20"/>
          <w:szCs w:val="20"/>
        </w:rPr>
      </w:pPr>
    </w:p>
    <w:p w14:paraId="5ABA884E" w14:textId="77777777" w:rsidR="00594849" w:rsidRDefault="00594849" w:rsidP="00D107D3">
      <w:pPr>
        <w:pStyle w:val="Prrafodelista"/>
        <w:ind w:left="0"/>
        <w:jc w:val="both"/>
        <w:rPr>
          <w:rFonts w:ascii="Century Gothic" w:hAnsi="Century Gothic" w:cstheme="minorHAnsi"/>
          <w:bCs/>
          <w:sz w:val="20"/>
          <w:szCs w:val="20"/>
        </w:rPr>
      </w:pPr>
    </w:p>
    <w:p w14:paraId="410BFA91" w14:textId="77777777" w:rsidR="00594849" w:rsidRDefault="00594849" w:rsidP="00D107D3">
      <w:pPr>
        <w:pStyle w:val="Prrafodelista"/>
        <w:ind w:left="0"/>
        <w:jc w:val="both"/>
        <w:rPr>
          <w:rFonts w:ascii="Century Gothic" w:hAnsi="Century Gothic" w:cstheme="minorHAnsi"/>
          <w:bCs/>
          <w:sz w:val="20"/>
          <w:szCs w:val="20"/>
        </w:rPr>
      </w:pPr>
    </w:p>
    <w:p w14:paraId="03986B8A" w14:textId="77777777" w:rsidR="00594849" w:rsidRDefault="00594849" w:rsidP="00D107D3">
      <w:pPr>
        <w:pStyle w:val="Prrafodelista"/>
        <w:ind w:left="0"/>
        <w:jc w:val="both"/>
        <w:rPr>
          <w:rFonts w:ascii="Century Gothic" w:hAnsi="Century Gothic" w:cstheme="minorHAnsi"/>
          <w:bCs/>
          <w:sz w:val="20"/>
          <w:szCs w:val="20"/>
        </w:rPr>
      </w:pPr>
    </w:p>
    <w:p w14:paraId="09623EF7" w14:textId="77777777" w:rsidR="00594849" w:rsidRDefault="00594849" w:rsidP="00D107D3">
      <w:pPr>
        <w:pStyle w:val="Prrafodelista"/>
        <w:ind w:left="0"/>
        <w:jc w:val="both"/>
        <w:rPr>
          <w:rFonts w:ascii="Century Gothic" w:hAnsi="Century Gothic" w:cstheme="minorHAnsi"/>
          <w:bCs/>
          <w:sz w:val="20"/>
          <w:szCs w:val="20"/>
        </w:rPr>
      </w:pPr>
    </w:p>
    <w:p w14:paraId="19163531" w14:textId="77777777" w:rsidR="00594849" w:rsidRDefault="00594849" w:rsidP="00D107D3">
      <w:pPr>
        <w:pStyle w:val="Prrafodelista"/>
        <w:ind w:left="0"/>
        <w:jc w:val="both"/>
        <w:rPr>
          <w:rFonts w:ascii="Century Gothic" w:hAnsi="Century Gothic" w:cstheme="minorHAnsi"/>
          <w:bCs/>
          <w:sz w:val="20"/>
          <w:szCs w:val="20"/>
        </w:rPr>
      </w:pPr>
    </w:p>
    <w:p w14:paraId="040359C5" w14:textId="77777777" w:rsidR="00594849" w:rsidRDefault="00594849" w:rsidP="00D107D3">
      <w:pPr>
        <w:pStyle w:val="Prrafodelista"/>
        <w:ind w:left="0"/>
        <w:jc w:val="both"/>
        <w:rPr>
          <w:rFonts w:ascii="Century Gothic" w:hAnsi="Century Gothic" w:cstheme="minorHAnsi"/>
          <w:bCs/>
          <w:sz w:val="20"/>
          <w:szCs w:val="20"/>
        </w:rPr>
      </w:pPr>
    </w:p>
    <w:p w14:paraId="0F977A30" w14:textId="77777777" w:rsidR="00594849" w:rsidRDefault="00594849" w:rsidP="00D107D3">
      <w:pPr>
        <w:pStyle w:val="Prrafodelista"/>
        <w:ind w:left="0"/>
        <w:jc w:val="both"/>
        <w:rPr>
          <w:rFonts w:ascii="Century Gothic" w:hAnsi="Century Gothic" w:cstheme="minorHAnsi"/>
          <w:bCs/>
          <w:sz w:val="20"/>
          <w:szCs w:val="20"/>
        </w:rPr>
      </w:pPr>
    </w:p>
    <w:p w14:paraId="41374FF1" w14:textId="77777777" w:rsidR="00594849" w:rsidRDefault="00594849" w:rsidP="00D107D3">
      <w:pPr>
        <w:pStyle w:val="Prrafodelista"/>
        <w:ind w:left="0"/>
        <w:jc w:val="both"/>
        <w:rPr>
          <w:rFonts w:ascii="Century Gothic" w:hAnsi="Century Gothic" w:cstheme="minorHAnsi"/>
          <w:bCs/>
          <w:sz w:val="20"/>
          <w:szCs w:val="20"/>
        </w:rPr>
      </w:pPr>
    </w:p>
    <w:p w14:paraId="0202957D" w14:textId="77777777" w:rsidR="00594849" w:rsidRDefault="00594849" w:rsidP="00D107D3">
      <w:pPr>
        <w:pStyle w:val="Prrafodelista"/>
        <w:ind w:left="0"/>
        <w:jc w:val="both"/>
        <w:rPr>
          <w:rFonts w:ascii="Century Gothic" w:hAnsi="Century Gothic" w:cstheme="minorHAnsi"/>
          <w:bCs/>
          <w:sz w:val="20"/>
          <w:szCs w:val="20"/>
        </w:rPr>
      </w:pPr>
    </w:p>
    <w:p w14:paraId="382D9415" w14:textId="77777777" w:rsidR="00594849" w:rsidRDefault="00594849" w:rsidP="00D107D3">
      <w:pPr>
        <w:pStyle w:val="Prrafodelista"/>
        <w:ind w:left="0"/>
        <w:jc w:val="both"/>
        <w:rPr>
          <w:rFonts w:ascii="Century Gothic" w:hAnsi="Century Gothic" w:cstheme="minorHAnsi"/>
          <w:bCs/>
          <w:sz w:val="20"/>
          <w:szCs w:val="20"/>
        </w:rPr>
      </w:pPr>
    </w:p>
    <w:p w14:paraId="4796C1E6" w14:textId="77777777" w:rsidR="00594849" w:rsidRDefault="00594849" w:rsidP="00D107D3">
      <w:pPr>
        <w:pStyle w:val="Prrafodelista"/>
        <w:ind w:left="0"/>
        <w:jc w:val="both"/>
        <w:rPr>
          <w:rFonts w:ascii="Century Gothic" w:hAnsi="Century Gothic" w:cstheme="minorHAnsi"/>
          <w:bCs/>
          <w:sz w:val="20"/>
          <w:szCs w:val="20"/>
        </w:rPr>
      </w:pPr>
    </w:p>
    <w:p w14:paraId="7D995DFB" w14:textId="77777777" w:rsidR="00594849" w:rsidRDefault="00594849" w:rsidP="00D107D3">
      <w:pPr>
        <w:pStyle w:val="Prrafodelista"/>
        <w:ind w:left="0"/>
        <w:jc w:val="both"/>
        <w:rPr>
          <w:rFonts w:ascii="Century Gothic" w:hAnsi="Century Gothic" w:cstheme="minorHAnsi"/>
          <w:bCs/>
          <w:sz w:val="20"/>
          <w:szCs w:val="20"/>
        </w:rPr>
      </w:pPr>
    </w:p>
    <w:p w14:paraId="7FB766AF" w14:textId="77777777" w:rsidR="00594849" w:rsidRDefault="00594849" w:rsidP="00D107D3">
      <w:pPr>
        <w:pStyle w:val="Prrafodelista"/>
        <w:ind w:left="0"/>
        <w:jc w:val="both"/>
        <w:rPr>
          <w:rFonts w:ascii="Century Gothic" w:hAnsi="Century Gothic" w:cstheme="minorHAnsi"/>
          <w:bCs/>
          <w:sz w:val="20"/>
          <w:szCs w:val="20"/>
        </w:rPr>
      </w:pPr>
    </w:p>
    <w:p w14:paraId="39EB3532" w14:textId="77777777" w:rsidR="00594849" w:rsidRPr="00C62C40" w:rsidRDefault="00594849" w:rsidP="00D107D3">
      <w:pPr>
        <w:pStyle w:val="Prrafodelista"/>
        <w:ind w:left="0"/>
        <w:jc w:val="both"/>
        <w:rPr>
          <w:rFonts w:ascii="Century Gothic" w:hAnsi="Century Gothic" w:cstheme="minorHAnsi"/>
          <w:bCs/>
          <w:sz w:val="20"/>
          <w:szCs w:val="20"/>
        </w:rPr>
      </w:pPr>
    </w:p>
    <w:p w14:paraId="44B99101" w14:textId="77777777" w:rsidR="00C62C40" w:rsidRPr="00E8584B" w:rsidRDefault="00C62C40" w:rsidP="009921FF">
      <w:pPr>
        <w:pStyle w:val="Prrafodelista"/>
        <w:numPr>
          <w:ilvl w:val="0"/>
          <w:numId w:val="4"/>
        </w:numPr>
        <w:pBdr>
          <w:top w:val="single" w:sz="4" w:space="1" w:color="auto"/>
          <w:left w:val="single" w:sz="4" w:space="4" w:color="auto"/>
          <w:bottom w:val="single" w:sz="4" w:space="1" w:color="auto"/>
          <w:right w:val="single" w:sz="4" w:space="4" w:color="auto"/>
        </w:pBdr>
        <w:shd w:val="clear" w:color="auto" w:fill="00B050"/>
        <w:ind w:left="284" w:hanging="284"/>
        <w:rPr>
          <w:rFonts w:ascii="Century Gothic" w:hAnsi="Century Gothic" w:cs="Calibri"/>
          <w:b/>
          <w:bCs/>
          <w:sz w:val="20"/>
          <w:szCs w:val="20"/>
        </w:rPr>
      </w:pPr>
      <w:r>
        <w:rPr>
          <w:rFonts w:ascii="Century Gothic" w:hAnsi="Century Gothic" w:cs="Calibri"/>
          <w:b/>
          <w:bCs/>
          <w:sz w:val="20"/>
          <w:szCs w:val="20"/>
        </w:rPr>
        <w:t>Evaluación del Curso</w:t>
      </w:r>
    </w:p>
    <w:tbl>
      <w:tblPr>
        <w:tblpPr w:leftFromText="141" w:rightFromText="141" w:vertAnchor="text" w:horzAnchor="page" w:tblpXSpec="center" w:tblpY="14"/>
        <w:tblW w:w="567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2850"/>
        <w:gridCol w:w="2821"/>
      </w:tblGrid>
      <w:tr w:rsidR="00283B10" w:rsidRPr="00E00D15" w14:paraId="77679D33" w14:textId="77777777" w:rsidTr="00030D6A">
        <w:trPr>
          <w:trHeight w:val="378"/>
        </w:trPr>
        <w:tc>
          <w:tcPr>
            <w:tcW w:w="2850" w:type="dxa"/>
            <w:shd w:val="clear" w:color="auto" w:fill="C2D69B" w:themeFill="accent3" w:themeFillTint="99"/>
            <w:tcMar>
              <w:top w:w="15" w:type="dxa"/>
              <w:left w:w="15" w:type="dxa"/>
              <w:bottom w:w="0" w:type="dxa"/>
              <w:right w:w="15" w:type="dxa"/>
            </w:tcMar>
            <w:vAlign w:val="bottom"/>
            <w:hideMark/>
          </w:tcPr>
          <w:p w14:paraId="2425F6E7"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bCs/>
                <w:sz w:val="20"/>
                <w:szCs w:val="20"/>
                <w:lang w:val="es-CO"/>
              </w:rPr>
              <w:t>Lo que deben entregar</w:t>
            </w:r>
          </w:p>
        </w:tc>
        <w:tc>
          <w:tcPr>
            <w:tcW w:w="2821" w:type="dxa"/>
            <w:shd w:val="clear" w:color="auto" w:fill="C2D69B" w:themeFill="accent3" w:themeFillTint="99"/>
            <w:tcMar>
              <w:top w:w="15" w:type="dxa"/>
              <w:left w:w="15" w:type="dxa"/>
              <w:bottom w:w="0" w:type="dxa"/>
              <w:right w:w="15" w:type="dxa"/>
            </w:tcMar>
            <w:vAlign w:val="bottom"/>
            <w:hideMark/>
          </w:tcPr>
          <w:p w14:paraId="5F7DC7D2"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bCs/>
                <w:sz w:val="20"/>
                <w:szCs w:val="20"/>
              </w:rPr>
              <w:t>Porcentaje sobre la nota final</w:t>
            </w:r>
          </w:p>
        </w:tc>
      </w:tr>
      <w:tr w:rsidR="00283B10" w:rsidRPr="00E00D15" w14:paraId="2F774552" w14:textId="77777777" w:rsidTr="00030D6A">
        <w:trPr>
          <w:trHeight w:val="236"/>
        </w:trPr>
        <w:tc>
          <w:tcPr>
            <w:tcW w:w="2850" w:type="dxa"/>
            <w:shd w:val="clear" w:color="auto" w:fill="auto"/>
            <w:tcMar>
              <w:top w:w="15" w:type="dxa"/>
              <w:left w:w="15" w:type="dxa"/>
              <w:bottom w:w="0" w:type="dxa"/>
              <w:right w:w="15" w:type="dxa"/>
            </w:tcMar>
            <w:vAlign w:val="bottom"/>
            <w:hideMark/>
          </w:tcPr>
          <w:p w14:paraId="5D06AC88" w14:textId="3FBC6253"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Entrega 1</w:t>
            </w:r>
            <w:r w:rsidR="00825287">
              <w:rPr>
                <w:rFonts w:ascii="Century Gothic" w:hAnsi="Century Gothic" w:cstheme="minorHAnsi"/>
                <w:b/>
                <w:sz w:val="20"/>
                <w:szCs w:val="20"/>
                <w:lang w:val="es-CO"/>
              </w:rPr>
              <w:t xml:space="preserve"> del portafolio</w:t>
            </w:r>
          </w:p>
        </w:tc>
        <w:tc>
          <w:tcPr>
            <w:tcW w:w="2821" w:type="dxa"/>
            <w:shd w:val="clear" w:color="auto" w:fill="auto"/>
            <w:tcMar>
              <w:top w:w="15" w:type="dxa"/>
              <w:left w:w="15" w:type="dxa"/>
              <w:bottom w:w="0" w:type="dxa"/>
              <w:right w:w="15" w:type="dxa"/>
            </w:tcMar>
            <w:vAlign w:val="bottom"/>
            <w:hideMark/>
          </w:tcPr>
          <w:p w14:paraId="6415B2BF"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15%</w:t>
            </w:r>
          </w:p>
        </w:tc>
      </w:tr>
      <w:tr w:rsidR="00283B10" w:rsidRPr="00E00D15" w14:paraId="7476C7FD" w14:textId="77777777" w:rsidTr="00030D6A">
        <w:trPr>
          <w:trHeight w:val="236"/>
        </w:trPr>
        <w:tc>
          <w:tcPr>
            <w:tcW w:w="2850" w:type="dxa"/>
            <w:shd w:val="clear" w:color="auto" w:fill="auto"/>
            <w:tcMar>
              <w:top w:w="15" w:type="dxa"/>
              <w:left w:w="15" w:type="dxa"/>
              <w:bottom w:w="0" w:type="dxa"/>
              <w:right w:w="15" w:type="dxa"/>
            </w:tcMar>
            <w:vAlign w:val="bottom"/>
            <w:hideMark/>
          </w:tcPr>
          <w:p w14:paraId="0DAB1EE7" w14:textId="4D9E938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Entrega 2</w:t>
            </w:r>
            <w:r w:rsidR="00825287">
              <w:rPr>
                <w:rFonts w:ascii="Century Gothic" w:hAnsi="Century Gothic" w:cstheme="minorHAnsi"/>
                <w:b/>
                <w:sz w:val="20"/>
                <w:szCs w:val="20"/>
                <w:lang w:val="es-CO"/>
              </w:rPr>
              <w:t xml:space="preserve">  del portafolio</w:t>
            </w:r>
          </w:p>
        </w:tc>
        <w:tc>
          <w:tcPr>
            <w:tcW w:w="2821" w:type="dxa"/>
            <w:shd w:val="clear" w:color="auto" w:fill="auto"/>
            <w:tcMar>
              <w:top w:w="15" w:type="dxa"/>
              <w:left w:w="15" w:type="dxa"/>
              <w:bottom w:w="0" w:type="dxa"/>
              <w:right w:w="15" w:type="dxa"/>
            </w:tcMar>
            <w:vAlign w:val="bottom"/>
            <w:hideMark/>
          </w:tcPr>
          <w:p w14:paraId="78CD3BA9"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15%</w:t>
            </w:r>
          </w:p>
        </w:tc>
      </w:tr>
      <w:tr w:rsidR="00283B10" w:rsidRPr="00E00D15" w14:paraId="506168F3" w14:textId="77777777" w:rsidTr="00030D6A">
        <w:trPr>
          <w:trHeight w:val="236"/>
        </w:trPr>
        <w:tc>
          <w:tcPr>
            <w:tcW w:w="2850" w:type="dxa"/>
            <w:shd w:val="clear" w:color="auto" w:fill="auto"/>
            <w:tcMar>
              <w:top w:w="15" w:type="dxa"/>
              <w:left w:w="15" w:type="dxa"/>
              <w:bottom w:w="0" w:type="dxa"/>
              <w:right w:w="15" w:type="dxa"/>
            </w:tcMar>
            <w:vAlign w:val="bottom"/>
            <w:hideMark/>
          </w:tcPr>
          <w:p w14:paraId="0BE33005" w14:textId="4565F6FC"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Entrega 3</w:t>
            </w:r>
            <w:r w:rsidR="00825287">
              <w:rPr>
                <w:rFonts w:ascii="Century Gothic" w:hAnsi="Century Gothic" w:cstheme="minorHAnsi"/>
                <w:b/>
                <w:sz w:val="20"/>
                <w:szCs w:val="20"/>
                <w:lang w:val="es-CO"/>
              </w:rPr>
              <w:t xml:space="preserve">  del portafolio</w:t>
            </w:r>
          </w:p>
        </w:tc>
        <w:tc>
          <w:tcPr>
            <w:tcW w:w="2821" w:type="dxa"/>
            <w:shd w:val="clear" w:color="auto" w:fill="auto"/>
            <w:tcMar>
              <w:top w:w="15" w:type="dxa"/>
              <w:left w:w="15" w:type="dxa"/>
              <w:bottom w:w="0" w:type="dxa"/>
              <w:right w:w="15" w:type="dxa"/>
            </w:tcMar>
            <w:vAlign w:val="bottom"/>
            <w:hideMark/>
          </w:tcPr>
          <w:p w14:paraId="25B5F414"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20%</w:t>
            </w:r>
          </w:p>
        </w:tc>
      </w:tr>
      <w:tr w:rsidR="00283B10" w:rsidRPr="00E00D15" w14:paraId="7BE27E94" w14:textId="77777777" w:rsidTr="00030D6A">
        <w:trPr>
          <w:trHeight w:val="378"/>
        </w:trPr>
        <w:tc>
          <w:tcPr>
            <w:tcW w:w="2850" w:type="dxa"/>
            <w:shd w:val="clear" w:color="auto" w:fill="auto"/>
            <w:tcMar>
              <w:top w:w="15" w:type="dxa"/>
              <w:left w:w="15" w:type="dxa"/>
              <w:bottom w:w="0" w:type="dxa"/>
              <w:right w:w="15" w:type="dxa"/>
            </w:tcMar>
            <w:vAlign w:val="bottom"/>
            <w:hideMark/>
          </w:tcPr>
          <w:p w14:paraId="44040945"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 xml:space="preserve">Día de </w:t>
            </w:r>
            <w:proofErr w:type="spellStart"/>
            <w:r w:rsidRPr="00E00D15">
              <w:rPr>
                <w:rFonts w:ascii="Century Gothic" w:hAnsi="Century Gothic" w:cstheme="minorHAnsi"/>
                <w:b/>
                <w:sz w:val="20"/>
                <w:szCs w:val="20"/>
                <w:lang w:val="es-CO"/>
              </w:rPr>
              <w:t>prototipado</w:t>
            </w:r>
            <w:proofErr w:type="spellEnd"/>
          </w:p>
        </w:tc>
        <w:tc>
          <w:tcPr>
            <w:tcW w:w="2821" w:type="dxa"/>
            <w:shd w:val="clear" w:color="auto" w:fill="auto"/>
            <w:tcMar>
              <w:top w:w="15" w:type="dxa"/>
              <w:left w:w="15" w:type="dxa"/>
              <w:bottom w:w="0" w:type="dxa"/>
              <w:right w:w="15" w:type="dxa"/>
            </w:tcMar>
            <w:vAlign w:val="bottom"/>
            <w:hideMark/>
          </w:tcPr>
          <w:p w14:paraId="69E4717C"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15%</w:t>
            </w:r>
          </w:p>
        </w:tc>
      </w:tr>
      <w:tr w:rsidR="00283B10" w:rsidRPr="00E00D15" w14:paraId="693D0613" w14:textId="77777777" w:rsidTr="00030D6A">
        <w:trPr>
          <w:trHeight w:val="378"/>
        </w:trPr>
        <w:tc>
          <w:tcPr>
            <w:tcW w:w="2850" w:type="dxa"/>
            <w:shd w:val="clear" w:color="auto" w:fill="auto"/>
            <w:tcMar>
              <w:top w:w="15" w:type="dxa"/>
              <w:left w:w="15" w:type="dxa"/>
              <w:bottom w:w="0" w:type="dxa"/>
              <w:right w:w="15" w:type="dxa"/>
            </w:tcMar>
            <w:vAlign w:val="bottom"/>
            <w:hideMark/>
          </w:tcPr>
          <w:p w14:paraId="3B1F007B"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Informe Pre</w:t>
            </w:r>
            <w:r>
              <w:rPr>
                <w:rFonts w:ascii="Century Gothic" w:hAnsi="Century Gothic" w:cstheme="minorHAnsi"/>
                <w:b/>
                <w:sz w:val="20"/>
                <w:szCs w:val="20"/>
                <w:lang w:val="es-CO"/>
              </w:rPr>
              <w:t>-</w:t>
            </w:r>
            <w:r w:rsidRPr="00E00D15">
              <w:rPr>
                <w:rFonts w:ascii="Century Gothic" w:hAnsi="Century Gothic" w:cstheme="minorHAnsi"/>
                <w:b/>
                <w:sz w:val="20"/>
                <w:szCs w:val="20"/>
                <w:lang w:val="es-CO"/>
              </w:rPr>
              <w:t>visita</w:t>
            </w:r>
          </w:p>
        </w:tc>
        <w:tc>
          <w:tcPr>
            <w:tcW w:w="2821" w:type="dxa"/>
            <w:shd w:val="clear" w:color="auto" w:fill="auto"/>
            <w:tcMar>
              <w:top w:w="15" w:type="dxa"/>
              <w:left w:w="15" w:type="dxa"/>
              <w:bottom w:w="0" w:type="dxa"/>
              <w:right w:w="15" w:type="dxa"/>
            </w:tcMar>
            <w:vAlign w:val="bottom"/>
            <w:hideMark/>
          </w:tcPr>
          <w:p w14:paraId="2F624D52"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10%</w:t>
            </w:r>
          </w:p>
        </w:tc>
      </w:tr>
      <w:tr w:rsidR="00283B10" w:rsidRPr="00E00D15" w14:paraId="66B545B6" w14:textId="77777777" w:rsidTr="00030D6A">
        <w:trPr>
          <w:trHeight w:val="378"/>
        </w:trPr>
        <w:tc>
          <w:tcPr>
            <w:tcW w:w="2850" w:type="dxa"/>
            <w:shd w:val="clear" w:color="auto" w:fill="auto"/>
            <w:tcMar>
              <w:top w:w="15" w:type="dxa"/>
              <w:left w:w="15" w:type="dxa"/>
              <w:bottom w:w="0" w:type="dxa"/>
              <w:right w:w="15" w:type="dxa"/>
            </w:tcMar>
            <w:vAlign w:val="bottom"/>
            <w:hideMark/>
          </w:tcPr>
          <w:p w14:paraId="651EE516"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Informe Post-visita</w:t>
            </w:r>
          </w:p>
        </w:tc>
        <w:tc>
          <w:tcPr>
            <w:tcW w:w="2821" w:type="dxa"/>
            <w:shd w:val="clear" w:color="auto" w:fill="auto"/>
            <w:tcMar>
              <w:top w:w="15" w:type="dxa"/>
              <w:left w:w="15" w:type="dxa"/>
              <w:bottom w:w="0" w:type="dxa"/>
              <w:right w:w="15" w:type="dxa"/>
            </w:tcMar>
            <w:vAlign w:val="bottom"/>
            <w:hideMark/>
          </w:tcPr>
          <w:p w14:paraId="6D476331"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10%</w:t>
            </w:r>
          </w:p>
        </w:tc>
      </w:tr>
      <w:tr w:rsidR="00283B10" w:rsidRPr="00E00D15" w14:paraId="7C931F5D" w14:textId="77777777" w:rsidTr="00030D6A">
        <w:trPr>
          <w:trHeight w:val="236"/>
        </w:trPr>
        <w:tc>
          <w:tcPr>
            <w:tcW w:w="2850" w:type="dxa"/>
            <w:shd w:val="clear" w:color="auto" w:fill="auto"/>
            <w:tcMar>
              <w:top w:w="15" w:type="dxa"/>
              <w:left w:w="15" w:type="dxa"/>
              <w:bottom w:w="0" w:type="dxa"/>
              <w:right w:w="15" w:type="dxa"/>
            </w:tcMar>
            <w:vAlign w:val="bottom"/>
            <w:hideMark/>
          </w:tcPr>
          <w:p w14:paraId="53403B25" w14:textId="1D3E6238" w:rsidR="00283B10" w:rsidRPr="00E00D15" w:rsidRDefault="00283B10" w:rsidP="00283B10">
            <w:pPr>
              <w:keepNext/>
              <w:keepLines/>
              <w:widowControl w:val="0"/>
              <w:jc w:val="center"/>
              <w:rPr>
                <w:rFonts w:ascii="Century Gothic" w:hAnsi="Century Gothic" w:cstheme="minorHAnsi"/>
                <w:b/>
                <w:sz w:val="20"/>
                <w:szCs w:val="20"/>
                <w:lang w:val="es-CO"/>
              </w:rPr>
            </w:pPr>
            <w:proofErr w:type="spellStart"/>
            <w:r w:rsidRPr="00E00D15">
              <w:rPr>
                <w:rFonts w:ascii="Century Gothic" w:hAnsi="Century Gothic" w:cstheme="minorHAnsi"/>
                <w:b/>
                <w:sz w:val="20"/>
                <w:szCs w:val="20"/>
                <w:lang w:val="es-CO"/>
              </w:rPr>
              <w:t>Quices</w:t>
            </w:r>
            <w:proofErr w:type="spellEnd"/>
            <w:r w:rsidR="0012659C">
              <w:rPr>
                <w:rFonts w:ascii="Century Gothic" w:hAnsi="Century Gothic" w:cstheme="minorHAnsi"/>
                <w:b/>
                <w:sz w:val="20"/>
                <w:szCs w:val="20"/>
                <w:lang w:val="es-CO"/>
              </w:rPr>
              <w:t xml:space="preserve"> y trabajo en clase</w:t>
            </w:r>
          </w:p>
        </w:tc>
        <w:tc>
          <w:tcPr>
            <w:tcW w:w="2821" w:type="dxa"/>
            <w:shd w:val="clear" w:color="auto" w:fill="auto"/>
            <w:tcMar>
              <w:top w:w="15" w:type="dxa"/>
              <w:left w:w="15" w:type="dxa"/>
              <w:bottom w:w="0" w:type="dxa"/>
              <w:right w:w="15" w:type="dxa"/>
            </w:tcMar>
            <w:vAlign w:val="bottom"/>
            <w:hideMark/>
          </w:tcPr>
          <w:p w14:paraId="6229E716"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5%</w:t>
            </w:r>
          </w:p>
        </w:tc>
      </w:tr>
      <w:tr w:rsidR="00283B10" w:rsidRPr="00E00D15" w14:paraId="0596BF1A" w14:textId="77777777" w:rsidTr="00030D6A">
        <w:trPr>
          <w:trHeight w:val="223"/>
        </w:trPr>
        <w:tc>
          <w:tcPr>
            <w:tcW w:w="2850" w:type="dxa"/>
            <w:tcBorders>
              <w:bottom w:val="single" w:sz="4" w:space="0" w:color="auto"/>
            </w:tcBorders>
            <w:shd w:val="clear" w:color="auto" w:fill="auto"/>
            <w:tcMar>
              <w:top w:w="15" w:type="dxa"/>
              <w:left w:w="15" w:type="dxa"/>
              <w:bottom w:w="0" w:type="dxa"/>
              <w:right w:w="15" w:type="dxa"/>
            </w:tcMar>
            <w:vAlign w:val="bottom"/>
            <w:hideMark/>
          </w:tcPr>
          <w:p w14:paraId="332733F6" w14:textId="652A0AC9" w:rsidR="00C86F96" w:rsidRPr="00E00D15" w:rsidRDefault="00C86F96" w:rsidP="00C86F96">
            <w:pPr>
              <w:keepNext/>
              <w:keepLines/>
              <w:widowControl w:val="0"/>
              <w:jc w:val="center"/>
              <w:rPr>
                <w:rFonts w:ascii="Century Gothic" w:hAnsi="Century Gothic" w:cstheme="minorHAnsi"/>
                <w:b/>
                <w:sz w:val="20"/>
                <w:szCs w:val="20"/>
                <w:lang w:val="es-CO"/>
              </w:rPr>
            </w:pPr>
            <w:r>
              <w:rPr>
                <w:rFonts w:ascii="Century Gothic" w:hAnsi="Century Gothic" w:cstheme="minorHAnsi"/>
                <w:b/>
                <w:sz w:val="20"/>
                <w:szCs w:val="20"/>
                <w:lang w:val="es-CO"/>
              </w:rPr>
              <w:t>Tareas</w:t>
            </w:r>
          </w:p>
        </w:tc>
        <w:tc>
          <w:tcPr>
            <w:tcW w:w="2821" w:type="dxa"/>
            <w:tcBorders>
              <w:bottom w:val="single" w:sz="4" w:space="0" w:color="auto"/>
            </w:tcBorders>
            <w:shd w:val="clear" w:color="auto" w:fill="auto"/>
            <w:tcMar>
              <w:top w:w="15" w:type="dxa"/>
              <w:left w:w="15" w:type="dxa"/>
              <w:bottom w:w="0" w:type="dxa"/>
              <w:right w:w="15" w:type="dxa"/>
            </w:tcMar>
            <w:vAlign w:val="bottom"/>
            <w:hideMark/>
          </w:tcPr>
          <w:p w14:paraId="020143E8"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10%</w:t>
            </w:r>
          </w:p>
        </w:tc>
      </w:tr>
      <w:tr w:rsidR="00283B10" w:rsidRPr="00E00D15" w14:paraId="17B17754" w14:textId="77777777" w:rsidTr="00030D6A">
        <w:trPr>
          <w:trHeight w:val="154"/>
        </w:trPr>
        <w:tc>
          <w:tcPr>
            <w:tcW w:w="2850" w:type="dxa"/>
            <w:tcBorders>
              <w:top w:val="single" w:sz="4" w:space="0" w:color="auto"/>
            </w:tcBorders>
            <w:shd w:val="clear" w:color="auto" w:fill="auto"/>
            <w:tcMar>
              <w:top w:w="15" w:type="dxa"/>
              <w:left w:w="15" w:type="dxa"/>
              <w:bottom w:w="0" w:type="dxa"/>
              <w:right w:w="15" w:type="dxa"/>
            </w:tcMar>
            <w:vAlign w:val="bottom"/>
          </w:tcPr>
          <w:p w14:paraId="032DF52F"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Pr>
                <w:rFonts w:ascii="Century Gothic" w:hAnsi="Century Gothic" w:cstheme="minorHAnsi"/>
                <w:b/>
                <w:sz w:val="20"/>
                <w:szCs w:val="20"/>
                <w:lang w:val="es-CO"/>
              </w:rPr>
              <w:t>Muestra de Innovación</w:t>
            </w:r>
          </w:p>
        </w:tc>
        <w:tc>
          <w:tcPr>
            <w:tcW w:w="2821" w:type="dxa"/>
            <w:tcBorders>
              <w:top w:val="single" w:sz="4" w:space="0" w:color="auto"/>
            </w:tcBorders>
            <w:shd w:val="clear" w:color="auto" w:fill="auto"/>
            <w:tcMar>
              <w:top w:w="15" w:type="dxa"/>
              <w:left w:w="15" w:type="dxa"/>
              <w:bottom w:w="0" w:type="dxa"/>
              <w:right w:w="15" w:type="dxa"/>
            </w:tcMar>
            <w:vAlign w:val="bottom"/>
          </w:tcPr>
          <w:p w14:paraId="1523C10B" w14:textId="77777777" w:rsidR="00283B10" w:rsidRPr="00E00D15" w:rsidRDefault="00283B10" w:rsidP="00283B10">
            <w:pPr>
              <w:keepNext/>
              <w:keepLines/>
              <w:widowControl w:val="0"/>
              <w:jc w:val="center"/>
              <w:rPr>
                <w:rFonts w:ascii="Century Gothic" w:hAnsi="Century Gothic" w:cstheme="minorHAnsi"/>
                <w:b/>
                <w:sz w:val="20"/>
                <w:szCs w:val="20"/>
                <w:lang w:val="es-CO"/>
              </w:rPr>
            </w:pPr>
            <w:r w:rsidRPr="00E00D15">
              <w:rPr>
                <w:rFonts w:ascii="Century Gothic" w:hAnsi="Century Gothic" w:cstheme="minorHAnsi"/>
                <w:b/>
                <w:sz w:val="20"/>
                <w:szCs w:val="20"/>
                <w:lang w:val="es-CO"/>
              </w:rPr>
              <w:t>5%</w:t>
            </w:r>
          </w:p>
        </w:tc>
      </w:tr>
    </w:tbl>
    <w:p w14:paraId="76868558" w14:textId="77777777" w:rsidR="00291D96" w:rsidRDefault="00291D96" w:rsidP="00D107D3">
      <w:pPr>
        <w:keepNext/>
        <w:keepLines/>
        <w:widowControl w:val="0"/>
        <w:jc w:val="both"/>
        <w:rPr>
          <w:rFonts w:ascii="Century Gothic" w:hAnsi="Century Gothic" w:cstheme="minorHAnsi"/>
          <w:b/>
          <w:sz w:val="20"/>
          <w:szCs w:val="20"/>
          <w:lang w:val="es-CO"/>
        </w:rPr>
      </w:pPr>
    </w:p>
    <w:p w14:paraId="0E3B9B28" w14:textId="77777777" w:rsidR="00283B10" w:rsidRDefault="00283B10" w:rsidP="00D107D3">
      <w:pPr>
        <w:keepNext/>
        <w:keepLines/>
        <w:widowControl w:val="0"/>
        <w:jc w:val="both"/>
        <w:rPr>
          <w:rFonts w:ascii="Century Gothic" w:hAnsi="Century Gothic" w:cstheme="minorHAnsi"/>
          <w:b/>
          <w:sz w:val="20"/>
          <w:szCs w:val="20"/>
          <w:lang w:val="es-CO"/>
        </w:rPr>
      </w:pPr>
    </w:p>
    <w:p w14:paraId="1FBBF7B3" w14:textId="77777777" w:rsidR="00283B10" w:rsidRDefault="00283B10" w:rsidP="00D107D3">
      <w:pPr>
        <w:keepNext/>
        <w:keepLines/>
        <w:widowControl w:val="0"/>
        <w:jc w:val="both"/>
        <w:rPr>
          <w:rFonts w:ascii="Century Gothic" w:hAnsi="Century Gothic" w:cstheme="minorHAnsi"/>
          <w:b/>
          <w:sz w:val="20"/>
          <w:szCs w:val="20"/>
          <w:lang w:val="es-CO"/>
        </w:rPr>
      </w:pPr>
    </w:p>
    <w:p w14:paraId="0F648F1E" w14:textId="77777777" w:rsidR="00594849" w:rsidRDefault="00594849" w:rsidP="00D107D3">
      <w:pPr>
        <w:keepNext/>
        <w:keepLines/>
        <w:widowControl w:val="0"/>
        <w:jc w:val="both"/>
        <w:rPr>
          <w:rFonts w:ascii="Century Gothic" w:hAnsi="Century Gothic" w:cstheme="minorHAnsi"/>
          <w:b/>
          <w:sz w:val="20"/>
          <w:szCs w:val="20"/>
          <w:lang w:val="es-CO"/>
        </w:rPr>
      </w:pPr>
    </w:p>
    <w:p w14:paraId="1FD31E1C" w14:textId="77777777" w:rsidR="00594849" w:rsidRDefault="00594849" w:rsidP="00D107D3">
      <w:pPr>
        <w:keepNext/>
        <w:keepLines/>
        <w:widowControl w:val="0"/>
        <w:jc w:val="both"/>
        <w:rPr>
          <w:rFonts w:ascii="Century Gothic" w:hAnsi="Century Gothic" w:cstheme="minorHAnsi"/>
          <w:b/>
          <w:sz w:val="20"/>
          <w:szCs w:val="20"/>
          <w:lang w:val="es-CO"/>
        </w:rPr>
      </w:pPr>
    </w:p>
    <w:p w14:paraId="0136D218" w14:textId="77777777" w:rsidR="00594849" w:rsidRDefault="00594849" w:rsidP="00D107D3">
      <w:pPr>
        <w:keepNext/>
        <w:keepLines/>
        <w:widowControl w:val="0"/>
        <w:jc w:val="both"/>
        <w:rPr>
          <w:rFonts w:ascii="Century Gothic" w:hAnsi="Century Gothic" w:cstheme="minorHAnsi"/>
          <w:b/>
          <w:sz w:val="20"/>
          <w:szCs w:val="20"/>
          <w:lang w:val="es-CO"/>
        </w:rPr>
      </w:pPr>
    </w:p>
    <w:p w14:paraId="2F26A5DB" w14:textId="77777777" w:rsidR="00594849" w:rsidRDefault="00594849" w:rsidP="00D107D3">
      <w:pPr>
        <w:keepNext/>
        <w:keepLines/>
        <w:widowControl w:val="0"/>
        <w:jc w:val="both"/>
        <w:rPr>
          <w:rFonts w:ascii="Century Gothic" w:hAnsi="Century Gothic" w:cstheme="minorHAnsi"/>
          <w:b/>
          <w:sz w:val="20"/>
          <w:szCs w:val="20"/>
          <w:lang w:val="es-CO"/>
        </w:rPr>
      </w:pPr>
    </w:p>
    <w:p w14:paraId="78B592CE" w14:textId="77777777" w:rsidR="00594849" w:rsidRDefault="00594849" w:rsidP="00D107D3">
      <w:pPr>
        <w:keepNext/>
        <w:keepLines/>
        <w:widowControl w:val="0"/>
        <w:jc w:val="both"/>
        <w:rPr>
          <w:rFonts w:ascii="Century Gothic" w:hAnsi="Century Gothic" w:cstheme="minorHAnsi"/>
          <w:b/>
          <w:sz w:val="20"/>
          <w:szCs w:val="20"/>
          <w:lang w:val="es-CO"/>
        </w:rPr>
      </w:pPr>
    </w:p>
    <w:p w14:paraId="68CDE2C8" w14:textId="77777777" w:rsidR="00594849" w:rsidRDefault="00594849" w:rsidP="00D107D3">
      <w:pPr>
        <w:keepNext/>
        <w:keepLines/>
        <w:widowControl w:val="0"/>
        <w:jc w:val="both"/>
        <w:rPr>
          <w:rFonts w:ascii="Century Gothic" w:hAnsi="Century Gothic" w:cstheme="minorHAnsi"/>
          <w:b/>
          <w:sz w:val="20"/>
          <w:szCs w:val="20"/>
          <w:lang w:val="es-CO"/>
        </w:rPr>
      </w:pPr>
    </w:p>
    <w:p w14:paraId="3D81F124" w14:textId="77777777" w:rsidR="00594849" w:rsidRDefault="00594849" w:rsidP="00D107D3">
      <w:pPr>
        <w:keepNext/>
        <w:keepLines/>
        <w:widowControl w:val="0"/>
        <w:jc w:val="both"/>
        <w:rPr>
          <w:rFonts w:ascii="Century Gothic" w:hAnsi="Century Gothic" w:cstheme="minorHAnsi"/>
          <w:b/>
          <w:sz w:val="20"/>
          <w:szCs w:val="20"/>
          <w:lang w:val="es-CO"/>
        </w:rPr>
      </w:pPr>
    </w:p>
    <w:p w14:paraId="3D0CCDCA" w14:textId="77777777" w:rsidR="00594849" w:rsidRDefault="00594849" w:rsidP="00D107D3">
      <w:pPr>
        <w:keepNext/>
        <w:keepLines/>
        <w:widowControl w:val="0"/>
        <w:jc w:val="both"/>
        <w:rPr>
          <w:rFonts w:ascii="Century Gothic" w:hAnsi="Century Gothic" w:cstheme="minorHAnsi"/>
          <w:b/>
          <w:sz w:val="20"/>
          <w:szCs w:val="20"/>
          <w:lang w:val="es-CO"/>
        </w:rPr>
      </w:pPr>
    </w:p>
    <w:p w14:paraId="2F3FA4D0" w14:textId="77777777" w:rsidR="00594849" w:rsidRDefault="00594849" w:rsidP="00D107D3">
      <w:pPr>
        <w:keepNext/>
        <w:keepLines/>
        <w:widowControl w:val="0"/>
        <w:jc w:val="both"/>
        <w:rPr>
          <w:rFonts w:ascii="Century Gothic" w:hAnsi="Century Gothic" w:cstheme="minorHAnsi"/>
          <w:b/>
          <w:sz w:val="20"/>
          <w:szCs w:val="20"/>
          <w:lang w:val="es-CO"/>
        </w:rPr>
      </w:pPr>
    </w:p>
    <w:p w14:paraId="37A27EA7" w14:textId="77777777" w:rsidR="00594849" w:rsidRDefault="00594849" w:rsidP="00D107D3">
      <w:pPr>
        <w:keepNext/>
        <w:keepLines/>
        <w:widowControl w:val="0"/>
        <w:jc w:val="both"/>
        <w:rPr>
          <w:rFonts w:ascii="Century Gothic" w:hAnsi="Century Gothic" w:cstheme="minorHAnsi"/>
          <w:b/>
          <w:sz w:val="20"/>
          <w:szCs w:val="20"/>
          <w:lang w:val="es-CO"/>
        </w:rPr>
      </w:pPr>
    </w:p>
    <w:p w14:paraId="6FE1A442" w14:textId="77777777" w:rsidR="00594849" w:rsidRDefault="00594849" w:rsidP="00D107D3">
      <w:pPr>
        <w:keepNext/>
        <w:keepLines/>
        <w:widowControl w:val="0"/>
        <w:jc w:val="both"/>
        <w:rPr>
          <w:rFonts w:ascii="Century Gothic" w:hAnsi="Century Gothic" w:cstheme="minorHAnsi"/>
          <w:b/>
          <w:sz w:val="20"/>
          <w:szCs w:val="20"/>
          <w:lang w:val="es-CO"/>
        </w:rPr>
      </w:pPr>
    </w:p>
    <w:p w14:paraId="3E675EC7" w14:textId="77777777" w:rsidR="00594849" w:rsidRDefault="00594849" w:rsidP="00D107D3">
      <w:pPr>
        <w:keepNext/>
        <w:keepLines/>
        <w:widowControl w:val="0"/>
        <w:jc w:val="both"/>
        <w:rPr>
          <w:rFonts w:ascii="Century Gothic" w:hAnsi="Century Gothic" w:cstheme="minorHAnsi"/>
          <w:b/>
          <w:sz w:val="20"/>
          <w:szCs w:val="20"/>
          <w:lang w:val="es-CO"/>
        </w:rPr>
      </w:pPr>
    </w:p>
    <w:p w14:paraId="2232D693" w14:textId="77777777" w:rsidR="00332A61" w:rsidRDefault="00332A61" w:rsidP="00D107D3">
      <w:pPr>
        <w:keepNext/>
        <w:keepLines/>
        <w:widowControl w:val="0"/>
        <w:jc w:val="both"/>
        <w:rPr>
          <w:rFonts w:ascii="Century Gothic" w:hAnsi="Century Gothic" w:cstheme="minorHAnsi"/>
          <w:b/>
          <w:sz w:val="20"/>
          <w:szCs w:val="20"/>
          <w:lang w:val="es-CO"/>
        </w:rPr>
      </w:pPr>
      <w:r w:rsidRPr="00332A61">
        <w:rPr>
          <w:rFonts w:ascii="Century Gothic" w:hAnsi="Century Gothic" w:cstheme="minorHAnsi"/>
          <w:b/>
          <w:sz w:val="20"/>
          <w:szCs w:val="20"/>
          <w:lang w:val="es-CO"/>
        </w:rPr>
        <w:t xml:space="preserve">Aclaraciones extras: </w:t>
      </w:r>
    </w:p>
    <w:p w14:paraId="4FA80344" w14:textId="77777777" w:rsidR="00283B10" w:rsidRDefault="00283B10" w:rsidP="00D107D3">
      <w:pPr>
        <w:keepNext/>
        <w:keepLines/>
        <w:widowControl w:val="0"/>
        <w:jc w:val="both"/>
        <w:rPr>
          <w:rFonts w:ascii="Century Gothic" w:hAnsi="Century Gothic" w:cstheme="minorHAnsi"/>
          <w:b/>
          <w:sz w:val="20"/>
          <w:szCs w:val="20"/>
          <w:lang w:val="es-CO"/>
        </w:rPr>
      </w:pPr>
    </w:p>
    <w:p w14:paraId="2BBA511E" w14:textId="77E8ACF0" w:rsidR="00332A61" w:rsidRPr="00332A61" w:rsidRDefault="00332A61" w:rsidP="00D107D3">
      <w:pPr>
        <w:keepNext/>
        <w:keepLines/>
        <w:widowControl w:val="0"/>
        <w:jc w:val="both"/>
        <w:rPr>
          <w:rFonts w:ascii="Century Gothic" w:hAnsi="Century Gothic" w:cstheme="minorHAnsi"/>
          <w:sz w:val="20"/>
          <w:szCs w:val="20"/>
          <w:lang w:val="es-CO"/>
        </w:rPr>
      </w:pPr>
      <w:r>
        <w:rPr>
          <w:rFonts w:ascii="Century Gothic" w:hAnsi="Century Gothic" w:cstheme="minorHAnsi"/>
          <w:b/>
          <w:sz w:val="20"/>
          <w:szCs w:val="20"/>
          <w:lang w:val="es-CO"/>
        </w:rPr>
        <w:t xml:space="preserve">Los criterios de evaluación de los eventos serán dados </w:t>
      </w:r>
      <w:r w:rsidR="00F14E10">
        <w:rPr>
          <w:rFonts w:ascii="Century Gothic" w:hAnsi="Century Gothic" w:cstheme="minorHAnsi"/>
          <w:b/>
          <w:sz w:val="20"/>
          <w:szCs w:val="20"/>
          <w:lang w:val="es-CO"/>
        </w:rPr>
        <w:t xml:space="preserve">posteriormente. </w:t>
      </w:r>
      <w:r w:rsidR="004364EA">
        <w:rPr>
          <w:rFonts w:ascii="Century Gothic" w:hAnsi="Century Gothic" w:cstheme="minorHAnsi"/>
          <w:b/>
          <w:sz w:val="20"/>
          <w:szCs w:val="20"/>
          <w:lang w:val="es-CO"/>
        </w:rPr>
        <w:t>Se otorgarán bonos, los cuales afectarán positivamente en las calificaciones de</w:t>
      </w:r>
      <w:r w:rsidR="00341AD8">
        <w:rPr>
          <w:rFonts w:ascii="Century Gothic" w:hAnsi="Century Gothic" w:cstheme="minorHAnsi"/>
          <w:b/>
          <w:sz w:val="20"/>
          <w:szCs w:val="20"/>
          <w:lang w:val="es-CO"/>
        </w:rPr>
        <w:t>l trabajo en clase</w:t>
      </w:r>
      <w:r w:rsidR="004364EA">
        <w:rPr>
          <w:rFonts w:ascii="Century Gothic" w:hAnsi="Century Gothic" w:cstheme="minorHAnsi"/>
          <w:b/>
          <w:sz w:val="20"/>
          <w:szCs w:val="20"/>
          <w:lang w:val="es-CO"/>
        </w:rPr>
        <w:t>, según criterios del equipo.</w:t>
      </w:r>
    </w:p>
    <w:p w14:paraId="25C6B0C2" w14:textId="77777777" w:rsidR="00332A61" w:rsidRDefault="00332A61" w:rsidP="00D107D3">
      <w:pPr>
        <w:keepNext/>
        <w:keepLines/>
        <w:widowControl w:val="0"/>
        <w:jc w:val="both"/>
        <w:rPr>
          <w:rFonts w:ascii="Century Gothic" w:hAnsi="Century Gothic" w:cstheme="minorHAnsi"/>
          <w:sz w:val="20"/>
          <w:szCs w:val="20"/>
          <w:u w:val="single"/>
          <w:lang w:val="es-CO"/>
        </w:rPr>
      </w:pPr>
    </w:p>
    <w:p w14:paraId="5277D98B" w14:textId="77777777" w:rsidR="006B4CA8" w:rsidRPr="00E8584B" w:rsidRDefault="006D4402" w:rsidP="00D107D3">
      <w:pPr>
        <w:keepNext/>
        <w:keepLines/>
        <w:widowControl w:val="0"/>
        <w:jc w:val="both"/>
        <w:rPr>
          <w:rFonts w:ascii="Century Gothic" w:hAnsi="Century Gothic" w:cstheme="minorHAnsi"/>
          <w:sz w:val="20"/>
          <w:szCs w:val="20"/>
          <w:u w:val="single"/>
          <w:lang w:val="es-CO"/>
        </w:rPr>
      </w:pPr>
      <w:r w:rsidRPr="00E8584B">
        <w:rPr>
          <w:rFonts w:ascii="Century Gothic" w:hAnsi="Century Gothic" w:cstheme="minorHAnsi"/>
          <w:sz w:val="20"/>
          <w:szCs w:val="20"/>
          <w:u w:val="single"/>
          <w:lang w:val="es-CO"/>
        </w:rPr>
        <w:t>Aproximaciones de la definitiva:</w:t>
      </w:r>
    </w:p>
    <w:p w14:paraId="5AE185E2" w14:textId="77777777" w:rsidR="006D4402" w:rsidRPr="00E8584B" w:rsidRDefault="006D4402" w:rsidP="00D107D3">
      <w:pPr>
        <w:keepNext/>
        <w:keepLines/>
        <w:widowControl w:val="0"/>
        <w:jc w:val="both"/>
        <w:rPr>
          <w:rFonts w:ascii="Century Gothic" w:hAnsi="Century Gothic" w:cstheme="minorHAnsi"/>
          <w:sz w:val="20"/>
          <w:szCs w:val="20"/>
          <w:u w:val="single"/>
          <w:lang w:val="es-CO"/>
        </w:rPr>
      </w:pPr>
    </w:p>
    <w:tbl>
      <w:tblPr>
        <w:tblW w:w="2960" w:type="dxa"/>
        <w:jc w:val="center"/>
        <w:tblCellMar>
          <w:left w:w="70" w:type="dxa"/>
          <w:right w:w="70" w:type="dxa"/>
        </w:tblCellMar>
        <w:tblLook w:val="04A0" w:firstRow="1" w:lastRow="0" w:firstColumn="1" w:lastColumn="0" w:noHBand="0" w:noVBand="1"/>
      </w:tblPr>
      <w:tblGrid>
        <w:gridCol w:w="1580"/>
        <w:gridCol w:w="1380"/>
      </w:tblGrid>
      <w:tr w:rsidR="006B4CA8" w:rsidRPr="00E8584B" w14:paraId="0334A32E" w14:textId="77777777" w:rsidTr="00217BFF">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18DA0785" w14:textId="77777777" w:rsidR="006B4CA8" w:rsidRPr="00E8584B" w:rsidRDefault="006B4CA8" w:rsidP="00D107D3">
            <w:pPr>
              <w:keepNext/>
              <w:keepLines/>
              <w:widowControl w:val="0"/>
              <w:jc w:val="center"/>
              <w:rPr>
                <w:rFonts w:ascii="Century Gothic" w:hAnsi="Century Gothic" w:cstheme="minorHAnsi"/>
                <w:b/>
                <w:bCs/>
                <w:color w:val="000000"/>
                <w:szCs w:val="20"/>
              </w:rPr>
            </w:pPr>
            <w:r w:rsidRPr="00E8584B">
              <w:rPr>
                <w:rFonts w:ascii="Century Gothic" w:hAnsi="Century Gothic" w:cstheme="minorHAnsi"/>
                <w:b/>
                <w:bCs/>
                <w:color w:val="000000"/>
                <w:sz w:val="20"/>
                <w:szCs w:val="20"/>
              </w:rPr>
              <w:t>Nota (X)</w:t>
            </w:r>
          </w:p>
        </w:tc>
        <w:tc>
          <w:tcPr>
            <w:tcW w:w="138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F5F39AD" w14:textId="77777777" w:rsidR="006B4CA8" w:rsidRPr="00E8584B" w:rsidRDefault="006B4CA8" w:rsidP="00D107D3">
            <w:pPr>
              <w:keepNext/>
              <w:keepLines/>
              <w:widowControl w:val="0"/>
              <w:jc w:val="center"/>
              <w:rPr>
                <w:rFonts w:ascii="Century Gothic" w:hAnsi="Century Gothic" w:cstheme="minorHAnsi"/>
                <w:b/>
                <w:bCs/>
                <w:color w:val="000000"/>
                <w:szCs w:val="20"/>
              </w:rPr>
            </w:pPr>
            <w:r w:rsidRPr="00E8584B">
              <w:rPr>
                <w:rFonts w:ascii="Century Gothic" w:hAnsi="Century Gothic" w:cstheme="minorHAnsi"/>
                <w:b/>
                <w:bCs/>
                <w:color w:val="000000"/>
                <w:sz w:val="20"/>
                <w:szCs w:val="20"/>
              </w:rPr>
              <w:t>Nota Banner</w:t>
            </w:r>
          </w:p>
        </w:tc>
      </w:tr>
      <w:tr w:rsidR="006B4CA8" w:rsidRPr="00E8584B" w14:paraId="3F8B2BAE"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64BC9B"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X &gt; 4,75</w:t>
            </w:r>
          </w:p>
        </w:tc>
        <w:tc>
          <w:tcPr>
            <w:tcW w:w="1380" w:type="dxa"/>
            <w:tcBorders>
              <w:top w:val="nil"/>
              <w:left w:val="nil"/>
              <w:bottom w:val="single" w:sz="4" w:space="0" w:color="auto"/>
              <w:right w:val="single" w:sz="4" w:space="0" w:color="auto"/>
            </w:tcBorders>
            <w:shd w:val="clear" w:color="auto" w:fill="auto"/>
            <w:noWrap/>
            <w:vAlign w:val="bottom"/>
            <w:hideMark/>
          </w:tcPr>
          <w:p w14:paraId="54A4562F"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5</w:t>
            </w:r>
          </w:p>
        </w:tc>
      </w:tr>
      <w:tr w:rsidR="006B4CA8" w:rsidRPr="00E8584B" w14:paraId="07EA61E6"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178D8C"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4,25&lt; X &lt;=4,75</w:t>
            </w:r>
          </w:p>
        </w:tc>
        <w:tc>
          <w:tcPr>
            <w:tcW w:w="1380" w:type="dxa"/>
            <w:tcBorders>
              <w:top w:val="nil"/>
              <w:left w:val="nil"/>
              <w:bottom w:val="single" w:sz="4" w:space="0" w:color="auto"/>
              <w:right w:val="single" w:sz="4" w:space="0" w:color="auto"/>
            </w:tcBorders>
            <w:shd w:val="clear" w:color="auto" w:fill="auto"/>
            <w:noWrap/>
            <w:vAlign w:val="bottom"/>
            <w:hideMark/>
          </w:tcPr>
          <w:p w14:paraId="779E1DCE"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4,5</w:t>
            </w:r>
          </w:p>
        </w:tc>
      </w:tr>
      <w:tr w:rsidR="006B4CA8" w:rsidRPr="00E8584B" w14:paraId="371BCD0F"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BA63FC"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3,75&lt; X &lt;=4,25</w:t>
            </w:r>
          </w:p>
        </w:tc>
        <w:tc>
          <w:tcPr>
            <w:tcW w:w="1380" w:type="dxa"/>
            <w:tcBorders>
              <w:top w:val="nil"/>
              <w:left w:val="nil"/>
              <w:bottom w:val="single" w:sz="4" w:space="0" w:color="auto"/>
              <w:right w:val="single" w:sz="4" w:space="0" w:color="auto"/>
            </w:tcBorders>
            <w:shd w:val="clear" w:color="auto" w:fill="auto"/>
            <w:noWrap/>
            <w:vAlign w:val="bottom"/>
            <w:hideMark/>
          </w:tcPr>
          <w:p w14:paraId="1A9A9390"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4</w:t>
            </w:r>
          </w:p>
        </w:tc>
      </w:tr>
      <w:tr w:rsidR="006B4CA8" w:rsidRPr="00E8584B" w14:paraId="47320777"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9698CF"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3,25&lt; X &lt;=3,75</w:t>
            </w:r>
          </w:p>
        </w:tc>
        <w:tc>
          <w:tcPr>
            <w:tcW w:w="1380" w:type="dxa"/>
            <w:tcBorders>
              <w:top w:val="nil"/>
              <w:left w:val="nil"/>
              <w:bottom w:val="single" w:sz="4" w:space="0" w:color="auto"/>
              <w:right w:val="single" w:sz="4" w:space="0" w:color="auto"/>
            </w:tcBorders>
            <w:shd w:val="clear" w:color="auto" w:fill="auto"/>
            <w:noWrap/>
            <w:vAlign w:val="bottom"/>
            <w:hideMark/>
          </w:tcPr>
          <w:p w14:paraId="6C71074D"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3,5</w:t>
            </w:r>
          </w:p>
        </w:tc>
      </w:tr>
      <w:tr w:rsidR="006B4CA8" w:rsidRPr="00E8584B" w14:paraId="0F3C7860"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5528AF"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3,0&lt;= X &lt;=3,25</w:t>
            </w:r>
          </w:p>
        </w:tc>
        <w:tc>
          <w:tcPr>
            <w:tcW w:w="1380" w:type="dxa"/>
            <w:tcBorders>
              <w:top w:val="nil"/>
              <w:left w:val="nil"/>
              <w:bottom w:val="single" w:sz="4" w:space="0" w:color="auto"/>
              <w:right w:val="single" w:sz="4" w:space="0" w:color="auto"/>
            </w:tcBorders>
            <w:shd w:val="clear" w:color="auto" w:fill="auto"/>
            <w:noWrap/>
            <w:vAlign w:val="bottom"/>
            <w:hideMark/>
          </w:tcPr>
          <w:p w14:paraId="0F06B438"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3</w:t>
            </w:r>
          </w:p>
        </w:tc>
      </w:tr>
      <w:tr w:rsidR="006B4CA8" w:rsidRPr="00E8584B" w14:paraId="31774D60"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E2BEEA"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2,25&lt; X &lt;=3,0</w:t>
            </w:r>
          </w:p>
        </w:tc>
        <w:tc>
          <w:tcPr>
            <w:tcW w:w="1380" w:type="dxa"/>
            <w:tcBorders>
              <w:top w:val="nil"/>
              <w:left w:val="nil"/>
              <w:bottom w:val="single" w:sz="4" w:space="0" w:color="auto"/>
              <w:right w:val="single" w:sz="4" w:space="0" w:color="auto"/>
            </w:tcBorders>
            <w:shd w:val="clear" w:color="auto" w:fill="auto"/>
            <w:noWrap/>
            <w:vAlign w:val="bottom"/>
            <w:hideMark/>
          </w:tcPr>
          <w:p w14:paraId="1EC2C7CA"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2,5</w:t>
            </w:r>
          </w:p>
        </w:tc>
      </w:tr>
      <w:tr w:rsidR="006B4CA8" w:rsidRPr="00E8584B" w14:paraId="5BB538A6"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E0302B"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1,75&lt; X &lt;=2,25</w:t>
            </w:r>
          </w:p>
        </w:tc>
        <w:tc>
          <w:tcPr>
            <w:tcW w:w="1380" w:type="dxa"/>
            <w:tcBorders>
              <w:top w:val="nil"/>
              <w:left w:val="nil"/>
              <w:bottom w:val="single" w:sz="4" w:space="0" w:color="auto"/>
              <w:right w:val="single" w:sz="4" w:space="0" w:color="auto"/>
            </w:tcBorders>
            <w:shd w:val="clear" w:color="auto" w:fill="auto"/>
            <w:noWrap/>
            <w:vAlign w:val="bottom"/>
            <w:hideMark/>
          </w:tcPr>
          <w:p w14:paraId="5BA4C8B9"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2</w:t>
            </w:r>
          </w:p>
        </w:tc>
      </w:tr>
      <w:tr w:rsidR="006B4CA8" w:rsidRPr="00E8584B" w14:paraId="0832BC5A" w14:textId="77777777" w:rsidTr="00F97589">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4B112B"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X &lt;=1,75</w:t>
            </w:r>
          </w:p>
        </w:tc>
        <w:tc>
          <w:tcPr>
            <w:tcW w:w="1380" w:type="dxa"/>
            <w:tcBorders>
              <w:top w:val="nil"/>
              <w:left w:val="nil"/>
              <w:bottom w:val="single" w:sz="4" w:space="0" w:color="auto"/>
              <w:right w:val="single" w:sz="4" w:space="0" w:color="auto"/>
            </w:tcBorders>
            <w:shd w:val="clear" w:color="auto" w:fill="auto"/>
            <w:noWrap/>
            <w:vAlign w:val="bottom"/>
            <w:hideMark/>
          </w:tcPr>
          <w:p w14:paraId="24DE88CC" w14:textId="77777777" w:rsidR="006B4CA8" w:rsidRPr="00E8584B" w:rsidRDefault="006B4CA8" w:rsidP="00D107D3">
            <w:pPr>
              <w:keepNext/>
              <w:keepLines/>
              <w:widowControl w:val="0"/>
              <w:jc w:val="center"/>
              <w:rPr>
                <w:rFonts w:ascii="Century Gothic" w:hAnsi="Century Gothic" w:cstheme="minorHAnsi"/>
                <w:color w:val="000000"/>
                <w:szCs w:val="20"/>
              </w:rPr>
            </w:pPr>
            <w:r w:rsidRPr="00E8584B">
              <w:rPr>
                <w:rFonts w:ascii="Century Gothic" w:hAnsi="Century Gothic" w:cstheme="minorHAnsi"/>
                <w:color w:val="000000"/>
                <w:sz w:val="20"/>
                <w:szCs w:val="20"/>
              </w:rPr>
              <w:t>1,5</w:t>
            </w:r>
          </w:p>
        </w:tc>
      </w:tr>
    </w:tbl>
    <w:p w14:paraId="1D706BB0" w14:textId="77777777" w:rsidR="00374AE7" w:rsidRPr="00E8584B" w:rsidRDefault="00374AE7" w:rsidP="00D107D3">
      <w:pPr>
        <w:jc w:val="both"/>
        <w:rPr>
          <w:rFonts w:ascii="Century Gothic" w:hAnsi="Century Gothic" w:cstheme="minorHAnsi"/>
          <w:b/>
          <w:sz w:val="20"/>
          <w:szCs w:val="20"/>
        </w:rPr>
      </w:pPr>
    </w:p>
    <w:p w14:paraId="7CE0121B" w14:textId="77777777" w:rsidR="00B36BA9" w:rsidRDefault="004364EA" w:rsidP="00D107D3">
      <w:pPr>
        <w:jc w:val="center"/>
        <w:rPr>
          <w:rFonts w:ascii="Century Gothic" w:hAnsi="Century Gothic" w:cstheme="minorHAnsi"/>
          <w:b/>
          <w:sz w:val="20"/>
          <w:szCs w:val="20"/>
        </w:rPr>
      </w:pPr>
      <w:r>
        <w:rPr>
          <w:rFonts w:ascii="Century Gothic" w:hAnsi="Century Gothic" w:cstheme="minorHAnsi"/>
          <w:b/>
          <w:sz w:val="20"/>
          <w:szCs w:val="20"/>
        </w:rPr>
        <w:t>Sin excepción, c</w:t>
      </w:r>
      <w:r w:rsidR="00F34C6C" w:rsidRPr="00E8584B">
        <w:rPr>
          <w:rFonts w:ascii="Century Gothic" w:hAnsi="Century Gothic" w:cstheme="minorHAnsi"/>
          <w:b/>
          <w:sz w:val="20"/>
          <w:szCs w:val="20"/>
        </w:rPr>
        <w:t xml:space="preserve">ualquier trabajo que no sea enviado a tiempo recibirá </w:t>
      </w:r>
      <w:r w:rsidR="004E675F" w:rsidRPr="00E8584B">
        <w:rPr>
          <w:rFonts w:ascii="Century Gothic" w:hAnsi="Century Gothic" w:cstheme="minorHAnsi"/>
          <w:b/>
          <w:sz w:val="20"/>
          <w:szCs w:val="20"/>
        </w:rPr>
        <w:t xml:space="preserve">(0,0) </w:t>
      </w:r>
      <w:r w:rsidR="00F34C6C" w:rsidRPr="00E8584B">
        <w:rPr>
          <w:rFonts w:ascii="Century Gothic" w:hAnsi="Century Gothic" w:cstheme="minorHAnsi"/>
          <w:b/>
          <w:sz w:val="20"/>
          <w:szCs w:val="20"/>
        </w:rPr>
        <w:t>cero como nota.</w:t>
      </w:r>
    </w:p>
    <w:p w14:paraId="3B23877A" w14:textId="77777777" w:rsidR="004F54B6" w:rsidRDefault="004F54B6" w:rsidP="00D107D3">
      <w:pPr>
        <w:jc w:val="center"/>
        <w:rPr>
          <w:rFonts w:ascii="Century Gothic" w:hAnsi="Century Gothic" w:cstheme="minorHAnsi"/>
          <w:b/>
          <w:sz w:val="20"/>
          <w:szCs w:val="20"/>
        </w:rPr>
      </w:pPr>
    </w:p>
    <w:p w14:paraId="5D111BED" w14:textId="77777777" w:rsidR="004F54B6" w:rsidRDefault="004F54B6" w:rsidP="00D107D3">
      <w:pPr>
        <w:jc w:val="center"/>
        <w:rPr>
          <w:rFonts w:ascii="Century Gothic" w:hAnsi="Century Gothic" w:cstheme="minorHAnsi"/>
          <w:b/>
          <w:sz w:val="20"/>
          <w:szCs w:val="20"/>
        </w:rPr>
      </w:pPr>
    </w:p>
    <w:p w14:paraId="330A7C10" w14:textId="77777777" w:rsidR="00283B10" w:rsidRDefault="00283B10" w:rsidP="00D107D3">
      <w:pPr>
        <w:jc w:val="center"/>
        <w:rPr>
          <w:rFonts w:ascii="Century Gothic" w:hAnsi="Century Gothic" w:cstheme="minorHAnsi"/>
          <w:b/>
          <w:sz w:val="20"/>
          <w:szCs w:val="20"/>
        </w:rPr>
      </w:pPr>
    </w:p>
    <w:p w14:paraId="79520AC9" w14:textId="77777777" w:rsidR="00E30ACB" w:rsidRDefault="00E30ACB" w:rsidP="00D107D3">
      <w:pPr>
        <w:jc w:val="center"/>
        <w:rPr>
          <w:rFonts w:ascii="Century Gothic" w:hAnsi="Century Gothic" w:cstheme="minorHAnsi"/>
          <w:b/>
          <w:sz w:val="20"/>
          <w:szCs w:val="20"/>
        </w:rPr>
      </w:pPr>
    </w:p>
    <w:p w14:paraId="1EABDA3A" w14:textId="77777777" w:rsidR="00594849" w:rsidRDefault="00594849" w:rsidP="00D107D3">
      <w:pPr>
        <w:jc w:val="center"/>
        <w:rPr>
          <w:rFonts w:ascii="Century Gothic" w:hAnsi="Century Gothic" w:cstheme="minorHAnsi"/>
          <w:b/>
          <w:sz w:val="20"/>
          <w:szCs w:val="20"/>
        </w:rPr>
      </w:pPr>
    </w:p>
    <w:p w14:paraId="41DFA60E" w14:textId="77777777" w:rsidR="00594849" w:rsidRDefault="00594849" w:rsidP="00D107D3">
      <w:pPr>
        <w:jc w:val="center"/>
        <w:rPr>
          <w:rFonts w:ascii="Century Gothic" w:hAnsi="Century Gothic" w:cstheme="minorHAnsi"/>
          <w:b/>
          <w:sz w:val="20"/>
          <w:szCs w:val="20"/>
        </w:rPr>
      </w:pPr>
    </w:p>
    <w:p w14:paraId="3BF24FC3" w14:textId="77777777" w:rsidR="00594849" w:rsidRDefault="00594849" w:rsidP="00D107D3">
      <w:pPr>
        <w:jc w:val="center"/>
        <w:rPr>
          <w:rFonts w:ascii="Century Gothic" w:hAnsi="Century Gothic" w:cstheme="minorHAnsi"/>
          <w:b/>
          <w:sz w:val="20"/>
          <w:szCs w:val="20"/>
        </w:rPr>
      </w:pPr>
    </w:p>
    <w:p w14:paraId="59EABC29" w14:textId="77777777" w:rsidR="00594849" w:rsidRDefault="00594849" w:rsidP="00D107D3">
      <w:pPr>
        <w:jc w:val="center"/>
        <w:rPr>
          <w:rFonts w:ascii="Century Gothic" w:hAnsi="Century Gothic" w:cstheme="minorHAnsi"/>
          <w:b/>
          <w:sz w:val="20"/>
          <w:szCs w:val="20"/>
        </w:rPr>
      </w:pPr>
    </w:p>
    <w:p w14:paraId="1D41664F" w14:textId="77777777" w:rsidR="00594849" w:rsidRDefault="00594849" w:rsidP="00D107D3">
      <w:pPr>
        <w:jc w:val="center"/>
        <w:rPr>
          <w:rFonts w:ascii="Century Gothic" w:hAnsi="Century Gothic" w:cstheme="minorHAnsi"/>
          <w:b/>
          <w:sz w:val="20"/>
          <w:szCs w:val="20"/>
        </w:rPr>
      </w:pPr>
    </w:p>
    <w:p w14:paraId="70FEB060" w14:textId="77777777" w:rsidR="00594849" w:rsidRDefault="00594849" w:rsidP="00D107D3">
      <w:pPr>
        <w:jc w:val="center"/>
        <w:rPr>
          <w:rFonts w:ascii="Century Gothic" w:hAnsi="Century Gothic" w:cstheme="minorHAnsi"/>
          <w:b/>
          <w:sz w:val="20"/>
          <w:szCs w:val="20"/>
        </w:rPr>
      </w:pPr>
    </w:p>
    <w:p w14:paraId="75C13E3F" w14:textId="77777777" w:rsidR="00594849" w:rsidRDefault="00594849" w:rsidP="00D107D3">
      <w:pPr>
        <w:jc w:val="center"/>
        <w:rPr>
          <w:rFonts w:ascii="Century Gothic" w:hAnsi="Century Gothic" w:cstheme="minorHAnsi"/>
          <w:b/>
          <w:sz w:val="20"/>
          <w:szCs w:val="20"/>
        </w:rPr>
      </w:pPr>
    </w:p>
    <w:p w14:paraId="117DDBF8" w14:textId="77777777" w:rsidR="00594849" w:rsidRDefault="00594849" w:rsidP="00D107D3">
      <w:pPr>
        <w:jc w:val="center"/>
        <w:rPr>
          <w:rFonts w:ascii="Century Gothic" w:hAnsi="Century Gothic" w:cstheme="minorHAnsi"/>
          <w:b/>
          <w:sz w:val="20"/>
          <w:szCs w:val="20"/>
        </w:rPr>
      </w:pPr>
    </w:p>
    <w:p w14:paraId="246C6DEC" w14:textId="77777777" w:rsidR="00594849" w:rsidRDefault="00594849" w:rsidP="00D107D3">
      <w:pPr>
        <w:jc w:val="center"/>
        <w:rPr>
          <w:rFonts w:ascii="Century Gothic" w:hAnsi="Century Gothic" w:cstheme="minorHAnsi"/>
          <w:b/>
          <w:sz w:val="20"/>
          <w:szCs w:val="20"/>
        </w:rPr>
      </w:pPr>
    </w:p>
    <w:p w14:paraId="5B74AD70" w14:textId="77777777" w:rsidR="00E30ACB" w:rsidRPr="00E8584B" w:rsidRDefault="00E30ACB" w:rsidP="009921FF">
      <w:pPr>
        <w:pStyle w:val="Prrafodelista"/>
        <w:numPr>
          <w:ilvl w:val="0"/>
          <w:numId w:val="4"/>
        </w:numPr>
        <w:pBdr>
          <w:top w:val="single" w:sz="4" w:space="1" w:color="auto"/>
          <w:left w:val="single" w:sz="4" w:space="4" w:color="auto"/>
          <w:bottom w:val="single" w:sz="4" w:space="1" w:color="auto"/>
          <w:right w:val="single" w:sz="4" w:space="4" w:color="auto"/>
        </w:pBdr>
        <w:shd w:val="clear" w:color="auto" w:fill="00B050"/>
        <w:ind w:left="284" w:hanging="284"/>
        <w:rPr>
          <w:rFonts w:ascii="Century Gothic" w:hAnsi="Century Gothic" w:cs="Calibri"/>
          <w:b/>
          <w:bCs/>
          <w:sz w:val="20"/>
          <w:szCs w:val="20"/>
        </w:rPr>
      </w:pPr>
      <w:r>
        <w:rPr>
          <w:rFonts w:ascii="Century Gothic" w:hAnsi="Century Gothic" w:cs="Calibri"/>
          <w:b/>
          <w:bCs/>
          <w:sz w:val="20"/>
          <w:szCs w:val="20"/>
        </w:rPr>
        <w:lastRenderedPageBreak/>
        <w:t>Cronograma</w:t>
      </w:r>
    </w:p>
    <w:p w14:paraId="07B8261D" w14:textId="77777777" w:rsidR="00594849" w:rsidRDefault="00594849" w:rsidP="00D107D3">
      <w:pPr>
        <w:jc w:val="center"/>
      </w:pPr>
    </w:p>
    <w:p w14:paraId="262E9B99" w14:textId="35901290" w:rsidR="00E30ACB" w:rsidRPr="00E8584B" w:rsidRDefault="00594849" w:rsidP="00D107D3">
      <w:pPr>
        <w:jc w:val="center"/>
        <w:rPr>
          <w:rFonts w:ascii="Century Gothic" w:hAnsi="Century Gothic" w:cstheme="minorHAnsi"/>
          <w:b/>
          <w:bCs/>
          <w:sz w:val="20"/>
          <w:szCs w:val="20"/>
          <w:lang w:val="es-CO"/>
        </w:rPr>
      </w:pPr>
      <w:r w:rsidRPr="00594849">
        <w:drawing>
          <wp:inline distT="0" distB="0" distL="0" distR="0" wp14:anchorId="35815190" wp14:editId="1BE183F5">
            <wp:extent cx="5267325" cy="52387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5238750"/>
                    </a:xfrm>
                    <a:prstGeom prst="rect">
                      <a:avLst/>
                    </a:prstGeom>
                    <a:noFill/>
                    <a:ln>
                      <a:noFill/>
                    </a:ln>
                  </pic:spPr>
                </pic:pic>
              </a:graphicData>
            </a:graphic>
          </wp:inline>
        </w:drawing>
      </w:r>
    </w:p>
    <w:p w14:paraId="6514045D" w14:textId="77777777" w:rsidR="00B36BA9" w:rsidRDefault="00B36BA9" w:rsidP="00D107D3">
      <w:pPr>
        <w:rPr>
          <w:rFonts w:ascii="Century Gothic" w:hAnsi="Century Gothic" w:cstheme="minorHAnsi"/>
          <w:bCs/>
          <w:sz w:val="20"/>
          <w:szCs w:val="20"/>
          <w:lang w:val="es-CO"/>
        </w:rPr>
      </w:pPr>
    </w:p>
    <w:p w14:paraId="18ECA307" w14:textId="77777777" w:rsidR="00C86F96" w:rsidRDefault="00C86F96" w:rsidP="00D107D3">
      <w:pPr>
        <w:rPr>
          <w:rFonts w:ascii="Century Gothic" w:hAnsi="Century Gothic" w:cstheme="minorHAnsi"/>
          <w:bCs/>
          <w:sz w:val="20"/>
          <w:szCs w:val="20"/>
          <w:lang w:val="es-CO"/>
        </w:rPr>
      </w:pPr>
    </w:p>
    <w:p w14:paraId="3212B909" w14:textId="77777777" w:rsidR="00E30ACB" w:rsidRPr="00E30ACB" w:rsidRDefault="00E30ACB" w:rsidP="00E30ACB">
      <w:pPr>
        <w:rPr>
          <w:rFonts w:ascii="Century Gothic" w:hAnsi="Century Gothic" w:cstheme="minorHAnsi"/>
          <w:bCs/>
          <w:sz w:val="20"/>
          <w:szCs w:val="20"/>
          <w:lang w:val="es-CO"/>
        </w:rPr>
      </w:pPr>
      <w:r>
        <w:rPr>
          <w:rFonts w:ascii="Century Gothic" w:hAnsi="Century Gothic" w:cstheme="minorHAnsi"/>
          <w:bCs/>
          <w:sz w:val="20"/>
          <w:szCs w:val="20"/>
          <w:lang w:val="es-CO"/>
        </w:rPr>
        <w:t xml:space="preserve">Por correo se les indicará los días </w:t>
      </w:r>
      <w:r w:rsidR="00552005">
        <w:rPr>
          <w:rFonts w:ascii="Century Gothic" w:hAnsi="Century Gothic" w:cstheme="minorHAnsi"/>
          <w:bCs/>
          <w:sz w:val="20"/>
          <w:szCs w:val="20"/>
          <w:lang w:val="es-CO"/>
        </w:rPr>
        <w:t>en los cuales se realizará</w:t>
      </w:r>
      <w:r>
        <w:rPr>
          <w:rFonts w:ascii="Century Gothic" w:hAnsi="Century Gothic" w:cstheme="minorHAnsi"/>
          <w:bCs/>
          <w:sz w:val="20"/>
          <w:szCs w:val="20"/>
          <w:lang w:val="es-CO"/>
        </w:rPr>
        <w:t xml:space="preserve"> clase </w:t>
      </w:r>
      <w:r w:rsidR="00552005">
        <w:rPr>
          <w:rFonts w:ascii="Century Gothic" w:hAnsi="Century Gothic" w:cstheme="minorHAnsi"/>
          <w:bCs/>
          <w:sz w:val="20"/>
          <w:szCs w:val="20"/>
          <w:lang w:val="es-CO"/>
        </w:rPr>
        <w:t>y cuál será el contenido de la misma</w:t>
      </w:r>
      <w:r>
        <w:rPr>
          <w:rFonts w:ascii="Century Gothic" w:hAnsi="Century Gothic" w:cstheme="minorHAnsi"/>
          <w:bCs/>
          <w:sz w:val="20"/>
          <w:szCs w:val="20"/>
          <w:lang w:val="es-CO"/>
        </w:rPr>
        <w:t xml:space="preserve">. </w:t>
      </w:r>
    </w:p>
    <w:p w14:paraId="135160B2" w14:textId="77777777" w:rsidR="00E30ACB" w:rsidRDefault="00E30ACB" w:rsidP="00D107D3">
      <w:pPr>
        <w:rPr>
          <w:rFonts w:ascii="Century Gothic" w:hAnsi="Century Gothic" w:cstheme="minorHAnsi"/>
          <w:bCs/>
          <w:sz w:val="20"/>
          <w:szCs w:val="20"/>
          <w:lang w:val="es-CO"/>
        </w:rPr>
      </w:pPr>
      <w:bookmarkStart w:id="0" w:name="_GoBack"/>
      <w:bookmarkEnd w:id="0"/>
    </w:p>
    <w:p w14:paraId="2E4503AF" w14:textId="0859C5F6" w:rsidR="00B642B3" w:rsidRDefault="00B906FE" w:rsidP="000C51FB">
      <w:pPr>
        <w:tabs>
          <w:tab w:val="left" w:pos="2847"/>
        </w:tabs>
        <w:jc w:val="center"/>
        <w:rPr>
          <w:rFonts w:ascii="Century Gothic" w:hAnsi="Century Gothic" w:cstheme="minorHAnsi"/>
          <w:b/>
          <w:color w:val="FF0000"/>
          <w:sz w:val="20"/>
          <w:szCs w:val="20"/>
        </w:rPr>
      </w:pPr>
      <w:r w:rsidRPr="00E00D15">
        <w:rPr>
          <w:rFonts w:ascii="Century Gothic" w:hAnsi="Century Gothic" w:cstheme="minorHAnsi"/>
          <w:b/>
          <w:color w:val="FF0000"/>
          <w:sz w:val="20"/>
          <w:szCs w:val="20"/>
        </w:rPr>
        <w:t>Nota: El cronograma y actividades están sujetos a cambio con previo aviso</w:t>
      </w:r>
    </w:p>
    <w:p w14:paraId="79A4B1F1" w14:textId="77777777" w:rsidR="002901DC" w:rsidRDefault="002901DC" w:rsidP="00D107D3">
      <w:pPr>
        <w:tabs>
          <w:tab w:val="left" w:pos="2847"/>
        </w:tabs>
        <w:jc w:val="both"/>
        <w:rPr>
          <w:rFonts w:ascii="Century Gothic" w:hAnsi="Century Gothic" w:cstheme="minorHAnsi"/>
          <w:b/>
          <w:color w:val="FF0000"/>
          <w:sz w:val="20"/>
          <w:szCs w:val="20"/>
        </w:rPr>
      </w:pPr>
    </w:p>
    <w:p w14:paraId="3E4B5327" w14:textId="77777777" w:rsidR="002901DC" w:rsidRDefault="002901DC" w:rsidP="00D107D3">
      <w:pPr>
        <w:tabs>
          <w:tab w:val="left" w:pos="2847"/>
        </w:tabs>
        <w:jc w:val="both"/>
        <w:rPr>
          <w:rFonts w:ascii="Century Gothic" w:hAnsi="Century Gothic" w:cstheme="minorHAnsi"/>
          <w:b/>
          <w:color w:val="FF0000"/>
          <w:sz w:val="20"/>
          <w:szCs w:val="20"/>
        </w:rPr>
      </w:pPr>
    </w:p>
    <w:p w14:paraId="6EC1AC61" w14:textId="77777777" w:rsidR="00594849" w:rsidRDefault="00594849" w:rsidP="00D107D3">
      <w:pPr>
        <w:tabs>
          <w:tab w:val="left" w:pos="2847"/>
        </w:tabs>
        <w:jc w:val="both"/>
        <w:rPr>
          <w:rFonts w:ascii="Century Gothic" w:hAnsi="Century Gothic" w:cstheme="minorHAnsi"/>
          <w:b/>
          <w:color w:val="FF0000"/>
          <w:sz w:val="20"/>
          <w:szCs w:val="20"/>
        </w:rPr>
      </w:pPr>
    </w:p>
    <w:p w14:paraId="16FF078B" w14:textId="77777777" w:rsidR="00594849" w:rsidRDefault="00594849" w:rsidP="00D107D3">
      <w:pPr>
        <w:tabs>
          <w:tab w:val="left" w:pos="2847"/>
        </w:tabs>
        <w:jc w:val="both"/>
        <w:rPr>
          <w:rFonts w:ascii="Century Gothic" w:hAnsi="Century Gothic" w:cstheme="minorHAnsi"/>
          <w:b/>
          <w:color w:val="FF0000"/>
          <w:sz w:val="20"/>
          <w:szCs w:val="20"/>
        </w:rPr>
      </w:pPr>
    </w:p>
    <w:p w14:paraId="50D10E2D" w14:textId="77777777" w:rsidR="00594849" w:rsidRDefault="00594849" w:rsidP="00D107D3">
      <w:pPr>
        <w:tabs>
          <w:tab w:val="left" w:pos="2847"/>
        </w:tabs>
        <w:jc w:val="both"/>
        <w:rPr>
          <w:rFonts w:ascii="Century Gothic" w:hAnsi="Century Gothic" w:cstheme="minorHAnsi"/>
          <w:b/>
          <w:color w:val="FF0000"/>
          <w:sz w:val="20"/>
          <w:szCs w:val="20"/>
        </w:rPr>
      </w:pPr>
    </w:p>
    <w:p w14:paraId="7F19B467" w14:textId="77777777" w:rsidR="00594849" w:rsidRDefault="00594849" w:rsidP="00D107D3">
      <w:pPr>
        <w:tabs>
          <w:tab w:val="left" w:pos="2847"/>
        </w:tabs>
        <w:jc w:val="both"/>
        <w:rPr>
          <w:rFonts w:ascii="Century Gothic" w:hAnsi="Century Gothic" w:cstheme="minorHAnsi"/>
          <w:b/>
          <w:color w:val="FF0000"/>
          <w:sz w:val="20"/>
          <w:szCs w:val="20"/>
        </w:rPr>
      </w:pPr>
    </w:p>
    <w:p w14:paraId="182ACE61" w14:textId="77777777" w:rsidR="00594849" w:rsidRDefault="00594849" w:rsidP="00D107D3">
      <w:pPr>
        <w:tabs>
          <w:tab w:val="left" w:pos="2847"/>
        </w:tabs>
        <w:jc w:val="both"/>
        <w:rPr>
          <w:rFonts w:ascii="Century Gothic" w:hAnsi="Century Gothic" w:cstheme="minorHAnsi"/>
          <w:b/>
          <w:color w:val="FF0000"/>
          <w:sz w:val="20"/>
          <w:szCs w:val="20"/>
        </w:rPr>
      </w:pPr>
    </w:p>
    <w:p w14:paraId="3D3C1590" w14:textId="77777777" w:rsidR="00594849" w:rsidRDefault="00594849" w:rsidP="00D107D3">
      <w:pPr>
        <w:tabs>
          <w:tab w:val="left" w:pos="2847"/>
        </w:tabs>
        <w:jc w:val="both"/>
        <w:rPr>
          <w:rFonts w:ascii="Century Gothic" w:hAnsi="Century Gothic" w:cstheme="minorHAnsi"/>
          <w:b/>
          <w:color w:val="FF0000"/>
          <w:sz w:val="20"/>
          <w:szCs w:val="20"/>
        </w:rPr>
      </w:pPr>
    </w:p>
    <w:p w14:paraId="4514033D" w14:textId="77777777" w:rsidR="00594849" w:rsidRDefault="00594849" w:rsidP="00D107D3">
      <w:pPr>
        <w:tabs>
          <w:tab w:val="left" w:pos="2847"/>
        </w:tabs>
        <w:jc w:val="both"/>
        <w:rPr>
          <w:rFonts w:ascii="Century Gothic" w:hAnsi="Century Gothic" w:cstheme="minorHAnsi"/>
          <w:b/>
          <w:color w:val="FF0000"/>
          <w:sz w:val="20"/>
          <w:szCs w:val="20"/>
        </w:rPr>
      </w:pPr>
    </w:p>
    <w:p w14:paraId="28AB2013" w14:textId="77777777" w:rsidR="00E11E65" w:rsidRDefault="00E11E65" w:rsidP="00E11E65">
      <w:pPr>
        <w:rPr>
          <w:rFonts w:ascii="Century Gothic" w:hAnsi="Century Gothic" w:cstheme="minorHAnsi"/>
          <w:bCs/>
          <w:sz w:val="20"/>
          <w:szCs w:val="20"/>
          <w:lang w:val="es-CO"/>
        </w:rPr>
      </w:pPr>
    </w:p>
    <w:p w14:paraId="47FA4807" w14:textId="77777777" w:rsidR="00332A61" w:rsidRPr="00E8584B" w:rsidRDefault="00332A61" w:rsidP="009921FF">
      <w:pPr>
        <w:pStyle w:val="Prrafodelista"/>
        <w:numPr>
          <w:ilvl w:val="0"/>
          <w:numId w:val="4"/>
        </w:numPr>
        <w:pBdr>
          <w:top w:val="single" w:sz="4" w:space="1" w:color="auto"/>
          <w:left w:val="single" w:sz="4" w:space="4" w:color="auto"/>
          <w:bottom w:val="single" w:sz="4" w:space="1" w:color="auto"/>
          <w:right w:val="single" w:sz="4" w:space="4" w:color="auto"/>
        </w:pBdr>
        <w:shd w:val="clear" w:color="auto" w:fill="00B050"/>
        <w:ind w:left="284" w:hanging="284"/>
        <w:rPr>
          <w:rFonts w:ascii="Century Gothic" w:hAnsi="Century Gothic" w:cs="Calibri"/>
          <w:b/>
          <w:bCs/>
          <w:sz w:val="20"/>
          <w:szCs w:val="20"/>
        </w:rPr>
      </w:pPr>
      <w:r>
        <w:rPr>
          <w:rFonts w:ascii="Century Gothic" w:hAnsi="Century Gothic" w:cs="Calibri"/>
          <w:b/>
          <w:bCs/>
          <w:sz w:val="20"/>
          <w:szCs w:val="20"/>
        </w:rPr>
        <w:lastRenderedPageBreak/>
        <w:t>Reglamento de las salidas</w:t>
      </w:r>
    </w:p>
    <w:p w14:paraId="67AA0730" w14:textId="77777777" w:rsidR="00332A61" w:rsidRPr="00E8584B" w:rsidRDefault="00332A61" w:rsidP="00332A61">
      <w:pPr>
        <w:jc w:val="both"/>
        <w:rPr>
          <w:rFonts w:ascii="Century Gothic" w:hAnsi="Century Gothic" w:cstheme="minorHAnsi"/>
          <w:b/>
          <w:sz w:val="20"/>
          <w:szCs w:val="20"/>
        </w:rPr>
      </w:pPr>
      <w:r w:rsidRPr="00E8584B">
        <w:rPr>
          <w:rFonts w:ascii="Century Gothic" w:hAnsi="Century Gothic" w:cstheme="minorHAnsi"/>
          <w:b/>
          <w:sz w:val="20"/>
          <w:szCs w:val="20"/>
        </w:rPr>
        <w:t xml:space="preserve">Por reglamentación de la Universidad tenga por favor presente que POR NINGUNA RAZÓN usted puede participar de una salida de campo si no acata las siguientes indicaciones: </w:t>
      </w:r>
    </w:p>
    <w:p w14:paraId="00E2A3B1" w14:textId="77777777" w:rsidR="00332A61" w:rsidRPr="00E8584B" w:rsidRDefault="00332A61" w:rsidP="00332A61">
      <w:pPr>
        <w:jc w:val="both"/>
        <w:rPr>
          <w:rFonts w:ascii="Century Gothic" w:hAnsi="Century Gothic" w:cstheme="minorHAnsi"/>
          <w:b/>
          <w:sz w:val="20"/>
          <w:szCs w:val="20"/>
        </w:rPr>
      </w:pPr>
    </w:p>
    <w:p w14:paraId="11AE7C52" w14:textId="77777777" w:rsidR="00332A61" w:rsidRPr="00E8584B" w:rsidRDefault="00332A61" w:rsidP="009921FF">
      <w:pPr>
        <w:pStyle w:val="Prrafodelista"/>
        <w:numPr>
          <w:ilvl w:val="0"/>
          <w:numId w:val="2"/>
        </w:numPr>
        <w:spacing w:line="240" w:lineRule="auto"/>
        <w:ind w:left="426" w:hanging="142"/>
        <w:jc w:val="both"/>
        <w:rPr>
          <w:rFonts w:ascii="Century Gothic" w:hAnsi="Century Gothic" w:cstheme="minorHAnsi"/>
          <w:bCs/>
          <w:sz w:val="20"/>
          <w:szCs w:val="20"/>
          <w:lang w:val="es-CO"/>
        </w:rPr>
      </w:pPr>
      <w:r w:rsidRPr="00E8584B">
        <w:rPr>
          <w:rFonts w:ascii="Century Gothic" w:hAnsi="Century Gothic" w:cstheme="minorHAnsi"/>
          <w:sz w:val="20"/>
          <w:szCs w:val="20"/>
        </w:rPr>
        <w:t>Respecto a las visitas de campo, el Reglamento General de Estudiantes de Pregrado, en su artículo 44, sostiene: “</w:t>
      </w:r>
      <w:r w:rsidRPr="00E8584B">
        <w:rPr>
          <w:rFonts w:ascii="Century Gothic" w:hAnsi="Century Gothic" w:cstheme="minorHAnsi"/>
          <w:i/>
          <w:sz w:val="20"/>
          <w:szCs w:val="20"/>
        </w:rPr>
        <w:t>Las salidas de campo de los estudiantes de la Universidad, programadas fuera de Bogotá, no son de carácter obligatorio. En caso de que algunos estudiantes no puedan cumplir con esta actividad, deberán informar las razones al profesor respectivo y acordar con él la realización de trabajos supletorios</w:t>
      </w:r>
      <w:r w:rsidRPr="00E8584B">
        <w:rPr>
          <w:rFonts w:ascii="Century Gothic" w:hAnsi="Century Gothic" w:cstheme="minorHAnsi"/>
          <w:sz w:val="20"/>
          <w:szCs w:val="20"/>
        </w:rPr>
        <w:t>”.</w:t>
      </w:r>
    </w:p>
    <w:p w14:paraId="6DE4000C" w14:textId="77777777" w:rsidR="00332A61" w:rsidRPr="00E8584B" w:rsidRDefault="00332A61" w:rsidP="00332A61">
      <w:pPr>
        <w:pStyle w:val="Prrafodelista"/>
        <w:spacing w:line="240" w:lineRule="auto"/>
        <w:ind w:left="426" w:hanging="142"/>
        <w:jc w:val="both"/>
        <w:rPr>
          <w:rFonts w:ascii="Century Gothic" w:hAnsi="Century Gothic" w:cstheme="minorHAnsi"/>
          <w:bCs/>
          <w:sz w:val="20"/>
          <w:szCs w:val="20"/>
          <w:lang w:val="es-CO"/>
        </w:rPr>
      </w:pPr>
    </w:p>
    <w:p w14:paraId="5EE2C2C8" w14:textId="77777777" w:rsidR="00341AD8" w:rsidRDefault="00332A61" w:rsidP="009921FF">
      <w:pPr>
        <w:pStyle w:val="Prrafodelista"/>
        <w:numPr>
          <w:ilvl w:val="0"/>
          <w:numId w:val="2"/>
        </w:numPr>
        <w:spacing w:line="240" w:lineRule="auto"/>
        <w:ind w:left="426" w:hanging="142"/>
        <w:jc w:val="both"/>
        <w:rPr>
          <w:rFonts w:ascii="Century Gothic" w:hAnsi="Century Gothic" w:cstheme="minorHAnsi"/>
          <w:bCs/>
          <w:sz w:val="20"/>
          <w:szCs w:val="20"/>
          <w:lang w:val="es-CO"/>
        </w:rPr>
      </w:pPr>
      <w:r w:rsidRPr="00E8584B">
        <w:rPr>
          <w:rFonts w:ascii="Century Gothic" w:hAnsi="Century Gothic" w:cstheme="minorHAnsi"/>
          <w:sz w:val="20"/>
          <w:szCs w:val="20"/>
        </w:rPr>
        <w:t>Para participar en una salida, los estudiantes deben descargar el formato ‘Descargo de Responsabilidad’, disponible en la página web</w:t>
      </w:r>
      <w:r>
        <w:rPr>
          <w:rFonts w:ascii="Century Gothic" w:hAnsi="Century Gothic" w:cstheme="minorHAnsi"/>
          <w:sz w:val="20"/>
          <w:szCs w:val="20"/>
        </w:rPr>
        <w:t xml:space="preserve"> o </w:t>
      </w:r>
      <w:hyperlink r:id="rId16" w:history="1">
        <w:r w:rsidRPr="00157735">
          <w:rPr>
            <w:rStyle w:val="Hipervnculo"/>
            <w:rFonts w:ascii="Century Gothic" w:hAnsi="Century Gothic" w:cstheme="minorHAnsi"/>
            <w:sz w:val="20"/>
            <w:szCs w:val="20"/>
          </w:rPr>
          <w:t>aquí</w:t>
        </w:r>
      </w:hyperlink>
      <w:r w:rsidRPr="00E8584B">
        <w:rPr>
          <w:rFonts w:ascii="Century Gothic" w:hAnsi="Century Gothic" w:cstheme="minorHAnsi"/>
          <w:sz w:val="20"/>
          <w:szCs w:val="20"/>
        </w:rPr>
        <w:t>. Este formato debe ser firmado y</w:t>
      </w:r>
      <w:r>
        <w:rPr>
          <w:rFonts w:ascii="Century Gothic" w:hAnsi="Century Gothic" w:cstheme="minorHAnsi"/>
          <w:sz w:val="20"/>
          <w:szCs w:val="20"/>
        </w:rPr>
        <w:t xml:space="preserve"> entregado al equipo del curso</w:t>
      </w:r>
      <w:r w:rsidR="00552005">
        <w:rPr>
          <w:rFonts w:ascii="Century Gothic" w:hAnsi="Century Gothic" w:cstheme="minorHAnsi"/>
          <w:sz w:val="20"/>
          <w:szCs w:val="20"/>
        </w:rPr>
        <w:t xml:space="preserve"> en el buzón ML 719 de Ingenieros Sin Fronteras</w:t>
      </w:r>
      <w:r>
        <w:rPr>
          <w:rFonts w:ascii="Century Gothic" w:hAnsi="Century Gothic" w:cstheme="minorHAnsi"/>
          <w:sz w:val="20"/>
          <w:szCs w:val="20"/>
        </w:rPr>
        <w:t xml:space="preserve"> y debe ser enviado a </w:t>
      </w:r>
      <w:hyperlink r:id="rId17" w:history="1">
        <w:r w:rsidR="00552005" w:rsidRPr="001072C2">
          <w:rPr>
            <w:rStyle w:val="Hipervnculo"/>
            <w:rFonts w:ascii="Century Gothic" w:hAnsi="Century Gothic" w:cstheme="minorHAnsi"/>
            <w:bCs/>
            <w:sz w:val="20"/>
            <w:szCs w:val="20"/>
            <w:lang w:val="es-CO"/>
          </w:rPr>
          <w:t>ingenierosinfronteras@uniandes.edu.co</w:t>
        </w:r>
      </w:hyperlink>
      <w:r w:rsidR="00552005">
        <w:rPr>
          <w:rFonts w:ascii="Century Gothic" w:hAnsi="Century Gothic" w:cstheme="minorHAnsi"/>
          <w:bCs/>
          <w:sz w:val="20"/>
          <w:szCs w:val="20"/>
          <w:lang w:val="es-CO"/>
        </w:rPr>
        <w:t xml:space="preserve">. </w:t>
      </w:r>
    </w:p>
    <w:p w14:paraId="3C5762F9" w14:textId="77777777" w:rsidR="00341AD8" w:rsidRPr="00341AD8" w:rsidRDefault="00341AD8" w:rsidP="00341AD8">
      <w:pPr>
        <w:pStyle w:val="Prrafodelista"/>
        <w:rPr>
          <w:rFonts w:ascii="Century Gothic" w:hAnsi="Century Gothic" w:cstheme="minorHAnsi"/>
          <w:bCs/>
          <w:sz w:val="20"/>
          <w:szCs w:val="20"/>
          <w:lang w:val="es-CO"/>
        </w:rPr>
      </w:pPr>
    </w:p>
    <w:p w14:paraId="7F7CCF02" w14:textId="77777777" w:rsidR="00332A61" w:rsidRPr="00E8584B" w:rsidRDefault="00552005" w:rsidP="009921FF">
      <w:pPr>
        <w:pStyle w:val="Prrafodelista"/>
        <w:numPr>
          <w:ilvl w:val="0"/>
          <w:numId w:val="2"/>
        </w:numPr>
        <w:spacing w:line="240" w:lineRule="auto"/>
        <w:ind w:left="426" w:hanging="142"/>
        <w:jc w:val="both"/>
        <w:rPr>
          <w:rFonts w:ascii="Century Gothic" w:hAnsi="Century Gothic" w:cstheme="minorHAnsi"/>
          <w:bCs/>
          <w:sz w:val="20"/>
          <w:szCs w:val="20"/>
          <w:lang w:val="es-CO"/>
        </w:rPr>
      </w:pPr>
      <w:r>
        <w:rPr>
          <w:rFonts w:ascii="Century Gothic" w:hAnsi="Century Gothic" w:cstheme="minorHAnsi"/>
          <w:bCs/>
          <w:sz w:val="20"/>
          <w:szCs w:val="20"/>
          <w:lang w:val="es-CO"/>
        </w:rPr>
        <w:t>Adicional a esto,</w:t>
      </w:r>
      <w:r w:rsidR="00341AD8">
        <w:rPr>
          <w:rFonts w:ascii="Century Gothic" w:hAnsi="Century Gothic" w:cstheme="minorHAnsi"/>
          <w:bCs/>
          <w:sz w:val="20"/>
          <w:szCs w:val="20"/>
          <w:lang w:val="es-CO"/>
        </w:rPr>
        <w:t xml:space="preserve"> para las salidas organizadas por los estudiantes,</w:t>
      </w:r>
      <w:r>
        <w:rPr>
          <w:rFonts w:ascii="Century Gothic" w:hAnsi="Century Gothic" w:cstheme="minorHAnsi"/>
          <w:bCs/>
          <w:sz w:val="20"/>
          <w:szCs w:val="20"/>
          <w:lang w:val="es-CO"/>
        </w:rPr>
        <w:t xml:space="preserve"> deben indicar en el correo los números de documento de identidad de quienes asistirán a la salida, la fecha de la </w:t>
      </w:r>
      <w:r w:rsidR="00341AD8">
        <w:rPr>
          <w:rFonts w:ascii="Century Gothic" w:hAnsi="Century Gothic" w:cstheme="minorHAnsi"/>
          <w:bCs/>
          <w:sz w:val="20"/>
          <w:szCs w:val="20"/>
          <w:lang w:val="es-CO"/>
        </w:rPr>
        <w:t>salida de campo</w:t>
      </w:r>
      <w:r>
        <w:rPr>
          <w:rFonts w:ascii="Century Gothic" w:hAnsi="Century Gothic" w:cstheme="minorHAnsi"/>
          <w:bCs/>
          <w:sz w:val="20"/>
          <w:szCs w:val="20"/>
          <w:lang w:val="es-CO"/>
        </w:rPr>
        <w:t>,</w:t>
      </w:r>
      <w:r w:rsidR="00341AD8">
        <w:rPr>
          <w:rFonts w:ascii="Century Gothic" w:hAnsi="Century Gothic" w:cstheme="minorHAnsi"/>
          <w:bCs/>
          <w:sz w:val="20"/>
          <w:szCs w:val="20"/>
          <w:lang w:val="es-CO"/>
        </w:rPr>
        <w:t xml:space="preserve"> la</w:t>
      </w:r>
      <w:r>
        <w:rPr>
          <w:rFonts w:ascii="Century Gothic" w:hAnsi="Century Gothic" w:cstheme="minorHAnsi"/>
          <w:bCs/>
          <w:sz w:val="20"/>
          <w:szCs w:val="20"/>
          <w:lang w:val="es-CO"/>
        </w:rPr>
        <w:t xml:space="preserve"> hora </w:t>
      </w:r>
      <w:r w:rsidR="00341AD8">
        <w:rPr>
          <w:rFonts w:ascii="Century Gothic" w:hAnsi="Century Gothic" w:cstheme="minorHAnsi"/>
          <w:bCs/>
          <w:sz w:val="20"/>
          <w:szCs w:val="20"/>
          <w:lang w:val="es-CO"/>
        </w:rPr>
        <w:t xml:space="preserve">en que se encontrarán en la salida </w:t>
      </w:r>
      <w:r>
        <w:rPr>
          <w:rFonts w:ascii="Century Gothic" w:hAnsi="Century Gothic" w:cstheme="minorHAnsi"/>
          <w:bCs/>
          <w:sz w:val="20"/>
          <w:szCs w:val="20"/>
          <w:lang w:val="es-CO"/>
        </w:rPr>
        <w:t>y</w:t>
      </w:r>
      <w:r w:rsidR="00341AD8">
        <w:rPr>
          <w:rFonts w:ascii="Century Gothic" w:hAnsi="Century Gothic" w:cstheme="minorHAnsi"/>
          <w:bCs/>
          <w:sz w:val="20"/>
          <w:szCs w:val="20"/>
          <w:lang w:val="es-CO"/>
        </w:rPr>
        <w:t xml:space="preserve"> el</w:t>
      </w:r>
      <w:r>
        <w:rPr>
          <w:rFonts w:ascii="Century Gothic" w:hAnsi="Century Gothic" w:cstheme="minorHAnsi"/>
          <w:bCs/>
          <w:sz w:val="20"/>
          <w:szCs w:val="20"/>
          <w:lang w:val="es-CO"/>
        </w:rPr>
        <w:t xml:space="preserve"> lugar</w:t>
      </w:r>
      <w:r w:rsidR="00341AD8">
        <w:rPr>
          <w:rFonts w:ascii="Century Gothic" w:hAnsi="Century Gothic" w:cstheme="minorHAnsi"/>
          <w:bCs/>
          <w:sz w:val="20"/>
          <w:szCs w:val="20"/>
          <w:lang w:val="es-CO"/>
        </w:rPr>
        <w:t xml:space="preserve"> del mismo. Este proceso se debe realizar máximo tres días antes, de lo contrario la salida no será tramitada.</w:t>
      </w:r>
    </w:p>
    <w:p w14:paraId="721E76C9" w14:textId="77777777" w:rsidR="00332A61" w:rsidRPr="00E8584B" w:rsidRDefault="00332A61" w:rsidP="00332A61">
      <w:pPr>
        <w:pStyle w:val="Prrafodelista"/>
        <w:ind w:left="426" w:hanging="142"/>
        <w:rPr>
          <w:rFonts w:ascii="Century Gothic" w:hAnsi="Century Gothic" w:cstheme="minorHAnsi"/>
          <w:sz w:val="20"/>
          <w:szCs w:val="20"/>
          <w:lang w:val="es-CO"/>
        </w:rPr>
      </w:pPr>
    </w:p>
    <w:p w14:paraId="15BFEEFD" w14:textId="77777777" w:rsidR="00332A61" w:rsidRPr="00E8584B" w:rsidRDefault="00332A61" w:rsidP="009921FF">
      <w:pPr>
        <w:pStyle w:val="Prrafodelista"/>
        <w:numPr>
          <w:ilvl w:val="0"/>
          <w:numId w:val="2"/>
        </w:numPr>
        <w:spacing w:line="240" w:lineRule="auto"/>
        <w:ind w:left="426" w:hanging="142"/>
        <w:jc w:val="both"/>
        <w:rPr>
          <w:rFonts w:ascii="Century Gothic" w:hAnsi="Century Gothic" w:cstheme="minorHAnsi"/>
          <w:bCs/>
          <w:sz w:val="20"/>
          <w:szCs w:val="20"/>
          <w:lang w:val="es-CO"/>
        </w:rPr>
      </w:pPr>
      <w:r w:rsidRPr="00E8584B">
        <w:rPr>
          <w:rFonts w:ascii="Century Gothic" w:hAnsi="Century Gothic" w:cstheme="minorHAnsi"/>
          <w:b/>
          <w:bCs/>
          <w:sz w:val="20"/>
          <w:szCs w:val="20"/>
          <w:lang w:val="es-CO"/>
        </w:rPr>
        <w:t>Los estudiantes pueden participar de la salida únicamente después de recibir la aprobación de la profesora</w:t>
      </w:r>
      <w:r w:rsidR="00341AD8">
        <w:rPr>
          <w:rFonts w:ascii="Century Gothic" w:hAnsi="Century Gothic" w:cstheme="minorHAnsi"/>
          <w:b/>
          <w:bCs/>
          <w:sz w:val="20"/>
          <w:szCs w:val="20"/>
          <w:lang w:val="es-CO"/>
        </w:rPr>
        <w:t>, o por correo expreso del encargado dando a conocer la conformidad del proceso</w:t>
      </w:r>
      <w:r w:rsidRPr="00E8584B">
        <w:rPr>
          <w:rFonts w:ascii="Century Gothic" w:hAnsi="Century Gothic" w:cstheme="minorHAnsi"/>
          <w:b/>
          <w:bCs/>
          <w:sz w:val="20"/>
          <w:szCs w:val="20"/>
          <w:lang w:val="es-CO"/>
        </w:rPr>
        <w:t>.</w:t>
      </w:r>
    </w:p>
    <w:p w14:paraId="7F401E06" w14:textId="77777777" w:rsidR="00E11E65" w:rsidRDefault="00E11E65" w:rsidP="00E11E65">
      <w:pPr>
        <w:rPr>
          <w:rFonts w:ascii="Century Gothic" w:hAnsi="Century Gothic" w:cstheme="minorHAnsi"/>
          <w:bCs/>
          <w:sz w:val="20"/>
          <w:szCs w:val="20"/>
          <w:lang w:val="es-CO"/>
        </w:rPr>
      </w:pPr>
    </w:p>
    <w:p w14:paraId="3E9ADEE2" w14:textId="77777777" w:rsidR="00594849" w:rsidRDefault="00594849" w:rsidP="00E11E65">
      <w:pPr>
        <w:rPr>
          <w:rFonts w:ascii="Century Gothic" w:hAnsi="Century Gothic" w:cstheme="minorHAnsi"/>
          <w:bCs/>
          <w:sz w:val="20"/>
          <w:szCs w:val="20"/>
          <w:lang w:val="es-CO"/>
        </w:rPr>
      </w:pPr>
    </w:p>
    <w:p w14:paraId="56654E5B" w14:textId="77777777" w:rsidR="00594849" w:rsidRDefault="00594849" w:rsidP="00E11E65">
      <w:pPr>
        <w:rPr>
          <w:rFonts w:ascii="Century Gothic" w:hAnsi="Century Gothic" w:cstheme="minorHAnsi"/>
          <w:bCs/>
          <w:sz w:val="20"/>
          <w:szCs w:val="20"/>
          <w:lang w:val="es-CO"/>
        </w:rPr>
      </w:pPr>
    </w:p>
    <w:p w14:paraId="077BD320" w14:textId="77777777" w:rsidR="00594849" w:rsidRDefault="00594849" w:rsidP="00E11E65">
      <w:pPr>
        <w:rPr>
          <w:rFonts w:ascii="Century Gothic" w:hAnsi="Century Gothic" w:cstheme="minorHAnsi"/>
          <w:bCs/>
          <w:sz w:val="20"/>
          <w:szCs w:val="20"/>
          <w:lang w:val="es-CO"/>
        </w:rPr>
      </w:pPr>
    </w:p>
    <w:p w14:paraId="345F32D7" w14:textId="77777777" w:rsidR="00594849" w:rsidRDefault="00594849" w:rsidP="00E11E65">
      <w:pPr>
        <w:rPr>
          <w:rFonts w:ascii="Century Gothic" w:hAnsi="Century Gothic" w:cstheme="minorHAnsi"/>
          <w:bCs/>
          <w:sz w:val="20"/>
          <w:szCs w:val="20"/>
          <w:lang w:val="es-CO"/>
        </w:rPr>
      </w:pPr>
    </w:p>
    <w:p w14:paraId="432E2F22" w14:textId="77777777" w:rsidR="00594849" w:rsidRDefault="00594849" w:rsidP="00E11E65">
      <w:pPr>
        <w:rPr>
          <w:rFonts w:ascii="Century Gothic" w:hAnsi="Century Gothic" w:cstheme="minorHAnsi"/>
          <w:bCs/>
          <w:sz w:val="20"/>
          <w:szCs w:val="20"/>
          <w:lang w:val="es-CO"/>
        </w:rPr>
      </w:pPr>
    </w:p>
    <w:p w14:paraId="5DD2FAB3" w14:textId="77777777" w:rsidR="00594849" w:rsidRDefault="00594849" w:rsidP="00E11E65">
      <w:pPr>
        <w:rPr>
          <w:rFonts w:ascii="Century Gothic" w:hAnsi="Century Gothic" w:cstheme="minorHAnsi"/>
          <w:bCs/>
          <w:sz w:val="20"/>
          <w:szCs w:val="20"/>
          <w:lang w:val="es-CO"/>
        </w:rPr>
      </w:pPr>
    </w:p>
    <w:p w14:paraId="01E88C95" w14:textId="77777777" w:rsidR="00594849" w:rsidRDefault="00594849" w:rsidP="00E11E65">
      <w:pPr>
        <w:rPr>
          <w:rFonts w:ascii="Century Gothic" w:hAnsi="Century Gothic" w:cstheme="minorHAnsi"/>
          <w:bCs/>
          <w:sz w:val="20"/>
          <w:szCs w:val="20"/>
          <w:lang w:val="es-CO"/>
        </w:rPr>
      </w:pPr>
    </w:p>
    <w:p w14:paraId="5165E4A7" w14:textId="77777777" w:rsidR="00594849" w:rsidRDefault="00594849" w:rsidP="00E11E65">
      <w:pPr>
        <w:rPr>
          <w:rFonts w:ascii="Century Gothic" w:hAnsi="Century Gothic" w:cstheme="minorHAnsi"/>
          <w:bCs/>
          <w:sz w:val="20"/>
          <w:szCs w:val="20"/>
          <w:lang w:val="es-CO"/>
        </w:rPr>
      </w:pPr>
    </w:p>
    <w:p w14:paraId="4D01C12C" w14:textId="77777777" w:rsidR="00594849" w:rsidRDefault="00594849" w:rsidP="00E11E65">
      <w:pPr>
        <w:rPr>
          <w:rFonts w:ascii="Century Gothic" w:hAnsi="Century Gothic" w:cstheme="minorHAnsi"/>
          <w:bCs/>
          <w:sz w:val="20"/>
          <w:szCs w:val="20"/>
          <w:lang w:val="es-CO"/>
        </w:rPr>
      </w:pPr>
    </w:p>
    <w:p w14:paraId="575C920B" w14:textId="77777777" w:rsidR="00594849" w:rsidRDefault="00594849" w:rsidP="00E11E65">
      <w:pPr>
        <w:rPr>
          <w:rFonts w:ascii="Century Gothic" w:hAnsi="Century Gothic" w:cstheme="minorHAnsi"/>
          <w:bCs/>
          <w:sz w:val="20"/>
          <w:szCs w:val="20"/>
          <w:lang w:val="es-CO"/>
        </w:rPr>
      </w:pPr>
    </w:p>
    <w:p w14:paraId="155BA0C4" w14:textId="77777777" w:rsidR="00594849" w:rsidRDefault="00594849" w:rsidP="00E11E65">
      <w:pPr>
        <w:rPr>
          <w:rFonts w:ascii="Century Gothic" w:hAnsi="Century Gothic" w:cstheme="minorHAnsi"/>
          <w:bCs/>
          <w:sz w:val="20"/>
          <w:szCs w:val="20"/>
          <w:lang w:val="es-CO"/>
        </w:rPr>
      </w:pPr>
    </w:p>
    <w:p w14:paraId="773340D6" w14:textId="77777777" w:rsidR="00594849" w:rsidRDefault="00594849" w:rsidP="00E11E65">
      <w:pPr>
        <w:rPr>
          <w:rFonts w:ascii="Century Gothic" w:hAnsi="Century Gothic" w:cstheme="minorHAnsi"/>
          <w:bCs/>
          <w:sz w:val="20"/>
          <w:szCs w:val="20"/>
          <w:lang w:val="es-CO"/>
        </w:rPr>
      </w:pPr>
    </w:p>
    <w:p w14:paraId="044B5672" w14:textId="77777777" w:rsidR="00594849" w:rsidRDefault="00594849" w:rsidP="00E11E65">
      <w:pPr>
        <w:rPr>
          <w:rFonts w:ascii="Century Gothic" w:hAnsi="Century Gothic" w:cstheme="minorHAnsi"/>
          <w:bCs/>
          <w:sz w:val="20"/>
          <w:szCs w:val="20"/>
          <w:lang w:val="es-CO"/>
        </w:rPr>
      </w:pPr>
    </w:p>
    <w:p w14:paraId="593FFAE6" w14:textId="77777777" w:rsidR="00594849" w:rsidRDefault="00594849" w:rsidP="00E11E65">
      <w:pPr>
        <w:rPr>
          <w:rFonts w:ascii="Century Gothic" w:hAnsi="Century Gothic" w:cstheme="minorHAnsi"/>
          <w:bCs/>
          <w:sz w:val="20"/>
          <w:szCs w:val="20"/>
          <w:lang w:val="es-CO"/>
        </w:rPr>
      </w:pPr>
    </w:p>
    <w:p w14:paraId="06893F32" w14:textId="77777777" w:rsidR="00594849" w:rsidRDefault="00594849" w:rsidP="00E11E65">
      <w:pPr>
        <w:rPr>
          <w:rFonts w:ascii="Century Gothic" w:hAnsi="Century Gothic" w:cstheme="minorHAnsi"/>
          <w:bCs/>
          <w:sz w:val="20"/>
          <w:szCs w:val="20"/>
          <w:lang w:val="es-CO"/>
        </w:rPr>
      </w:pPr>
    </w:p>
    <w:p w14:paraId="5A4A1B62" w14:textId="77777777" w:rsidR="00594849" w:rsidRDefault="00594849" w:rsidP="00E11E65">
      <w:pPr>
        <w:rPr>
          <w:rFonts w:ascii="Century Gothic" w:hAnsi="Century Gothic" w:cstheme="minorHAnsi"/>
          <w:bCs/>
          <w:sz w:val="20"/>
          <w:szCs w:val="20"/>
          <w:lang w:val="es-CO"/>
        </w:rPr>
      </w:pPr>
    </w:p>
    <w:p w14:paraId="68095D9C" w14:textId="77777777" w:rsidR="00594849" w:rsidRDefault="00594849" w:rsidP="00E11E65">
      <w:pPr>
        <w:rPr>
          <w:rFonts w:ascii="Century Gothic" w:hAnsi="Century Gothic" w:cstheme="minorHAnsi"/>
          <w:bCs/>
          <w:sz w:val="20"/>
          <w:szCs w:val="20"/>
          <w:lang w:val="es-CO"/>
        </w:rPr>
      </w:pPr>
    </w:p>
    <w:p w14:paraId="4A590FCD" w14:textId="77777777" w:rsidR="00594849" w:rsidRDefault="00594849" w:rsidP="00E11E65">
      <w:pPr>
        <w:rPr>
          <w:rFonts w:ascii="Century Gothic" w:hAnsi="Century Gothic" w:cstheme="minorHAnsi"/>
          <w:bCs/>
          <w:sz w:val="20"/>
          <w:szCs w:val="20"/>
          <w:lang w:val="es-CO"/>
        </w:rPr>
      </w:pPr>
    </w:p>
    <w:p w14:paraId="55BFF50D" w14:textId="77777777" w:rsidR="00594849" w:rsidRDefault="00594849" w:rsidP="00E11E65">
      <w:pPr>
        <w:rPr>
          <w:rFonts w:ascii="Century Gothic" w:hAnsi="Century Gothic" w:cstheme="minorHAnsi"/>
          <w:bCs/>
          <w:sz w:val="20"/>
          <w:szCs w:val="20"/>
          <w:lang w:val="es-CO"/>
        </w:rPr>
      </w:pPr>
    </w:p>
    <w:p w14:paraId="4028DBCC" w14:textId="77777777" w:rsidR="00594849" w:rsidRDefault="00594849" w:rsidP="00E11E65">
      <w:pPr>
        <w:rPr>
          <w:rFonts w:ascii="Century Gothic" w:hAnsi="Century Gothic" w:cstheme="minorHAnsi"/>
          <w:bCs/>
          <w:sz w:val="20"/>
          <w:szCs w:val="20"/>
          <w:lang w:val="es-CO"/>
        </w:rPr>
      </w:pPr>
    </w:p>
    <w:p w14:paraId="7A850669" w14:textId="77777777" w:rsidR="00594849" w:rsidRDefault="00594849" w:rsidP="00E11E65">
      <w:pPr>
        <w:rPr>
          <w:rFonts w:ascii="Century Gothic" w:hAnsi="Century Gothic" w:cstheme="minorHAnsi"/>
          <w:bCs/>
          <w:sz w:val="20"/>
          <w:szCs w:val="20"/>
          <w:lang w:val="es-CO"/>
        </w:rPr>
      </w:pPr>
    </w:p>
    <w:p w14:paraId="5C53DA29" w14:textId="77777777" w:rsidR="00594849" w:rsidRDefault="00594849" w:rsidP="00E11E65">
      <w:pPr>
        <w:rPr>
          <w:rFonts w:ascii="Century Gothic" w:hAnsi="Century Gothic" w:cstheme="minorHAnsi"/>
          <w:bCs/>
          <w:sz w:val="20"/>
          <w:szCs w:val="20"/>
          <w:lang w:val="es-CO"/>
        </w:rPr>
      </w:pPr>
    </w:p>
    <w:p w14:paraId="17E54604" w14:textId="77777777" w:rsidR="00594849" w:rsidRDefault="00594849" w:rsidP="00E11E65">
      <w:pPr>
        <w:rPr>
          <w:rFonts w:ascii="Century Gothic" w:hAnsi="Century Gothic" w:cstheme="minorHAnsi"/>
          <w:bCs/>
          <w:sz w:val="20"/>
          <w:szCs w:val="20"/>
          <w:lang w:val="es-CO"/>
        </w:rPr>
      </w:pPr>
    </w:p>
    <w:p w14:paraId="51BBC93D" w14:textId="77777777" w:rsidR="00594849" w:rsidRDefault="00594849" w:rsidP="00E11E65">
      <w:pPr>
        <w:rPr>
          <w:rFonts w:ascii="Century Gothic" w:hAnsi="Century Gothic" w:cstheme="minorHAnsi"/>
          <w:bCs/>
          <w:sz w:val="20"/>
          <w:szCs w:val="20"/>
          <w:lang w:val="es-CO"/>
        </w:rPr>
      </w:pPr>
    </w:p>
    <w:p w14:paraId="2C24156F" w14:textId="77777777" w:rsidR="00594849" w:rsidRDefault="00594849" w:rsidP="00E11E65">
      <w:pPr>
        <w:rPr>
          <w:rFonts w:ascii="Century Gothic" w:hAnsi="Century Gothic" w:cstheme="minorHAnsi"/>
          <w:bCs/>
          <w:sz w:val="20"/>
          <w:szCs w:val="20"/>
          <w:lang w:val="es-CO"/>
        </w:rPr>
      </w:pPr>
    </w:p>
    <w:p w14:paraId="7F5708DB" w14:textId="77777777" w:rsidR="00594849" w:rsidRDefault="00594849" w:rsidP="00E11E65">
      <w:pPr>
        <w:rPr>
          <w:rFonts w:ascii="Century Gothic" w:hAnsi="Century Gothic" w:cstheme="minorHAnsi"/>
          <w:bCs/>
          <w:sz w:val="20"/>
          <w:szCs w:val="20"/>
          <w:lang w:val="es-CO"/>
        </w:rPr>
      </w:pPr>
    </w:p>
    <w:p w14:paraId="59CCBC45" w14:textId="77777777" w:rsidR="00944141" w:rsidRPr="00E11E65" w:rsidRDefault="00E11E65" w:rsidP="009921FF">
      <w:pPr>
        <w:pStyle w:val="Prrafodelista"/>
        <w:numPr>
          <w:ilvl w:val="0"/>
          <w:numId w:val="4"/>
        </w:numPr>
        <w:pBdr>
          <w:top w:val="single" w:sz="4" w:space="1" w:color="auto"/>
          <w:left w:val="single" w:sz="4" w:space="4" w:color="auto"/>
          <w:bottom w:val="single" w:sz="4" w:space="1" w:color="auto"/>
          <w:right w:val="single" w:sz="4" w:space="4" w:color="auto"/>
        </w:pBdr>
        <w:shd w:val="clear" w:color="auto" w:fill="00B050"/>
        <w:ind w:left="284" w:hanging="284"/>
        <w:rPr>
          <w:rFonts w:ascii="Century Gothic" w:hAnsi="Century Gothic" w:cs="Calibri"/>
          <w:b/>
          <w:bCs/>
          <w:sz w:val="20"/>
          <w:szCs w:val="20"/>
        </w:rPr>
      </w:pPr>
      <w:r>
        <w:rPr>
          <w:rFonts w:ascii="Century Gothic" w:hAnsi="Century Gothic" w:cs="Calibri"/>
          <w:b/>
          <w:bCs/>
          <w:sz w:val="20"/>
          <w:szCs w:val="20"/>
        </w:rPr>
        <w:lastRenderedPageBreak/>
        <w:t>Material Bibliográfico</w:t>
      </w:r>
    </w:p>
    <w:p w14:paraId="1E5F9915" w14:textId="77777777" w:rsidR="00E11E65" w:rsidRDefault="00E11E65" w:rsidP="00D107D3">
      <w:pPr>
        <w:pStyle w:val="Prrafodelista"/>
        <w:spacing w:after="0" w:line="240" w:lineRule="auto"/>
        <w:ind w:left="0"/>
        <w:jc w:val="both"/>
        <w:rPr>
          <w:rFonts w:ascii="Century Gothic" w:hAnsi="Century Gothic" w:cstheme="minorHAnsi"/>
          <w:sz w:val="20"/>
          <w:szCs w:val="20"/>
          <w:lang w:val="es-MX"/>
        </w:rPr>
      </w:pPr>
    </w:p>
    <w:p w14:paraId="211A646D" w14:textId="7D6C79F6" w:rsidR="00605F6F" w:rsidRDefault="00944141" w:rsidP="00D107D3">
      <w:pPr>
        <w:pStyle w:val="Prrafodelista"/>
        <w:spacing w:after="0" w:line="240" w:lineRule="auto"/>
        <w:ind w:left="0"/>
        <w:jc w:val="both"/>
        <w:rPr>
          <w:rFonts w:ascii="Century Gothic" w:hAnsi="Century Gothic" w:cstheme="minorHAnsi"/>
          <w:sz w:val="20"/>
          <w:szCs w:val="20"/>
          <w:lang w:val="es-MX"/>
        </w:rPr>
      </w:pPr>
      <w:r w:rsidRPr="00E8584B">
        <w:rPr>
          <w:rFonts w:ascii="Century Gothic" w:hAnsi="Century Gothic" w:cstheme="minorHAnsi"/>
          <w:sz w:val="20"/>
          <w:szCs w:val="20"/>
          <w:lang w:val="es-MX"/>
        </w:rPr>
        <w:t xml:space="preserve">En la página de ISF Colombia </w:t>
      </w:r>
      <w:hyperlink r:id="rId18" w:history="1">
        <w:r w:rsidR="00C86F96" w:rsidRPr="00CC4C71">
          <w:rPr>
            <w:rStyle w:val="Hipervnculo"/>
            <w:rFonts w:ascii="Century Gothic" w:hAnsi="Century Gothic" w:cstheme="minorHAnsi"/>
            <w:sz w:val="20"/>
            <w:szCs w:val="20"/>
            <w:lang w:val="es-MX"/>
          </w:rPr>
          <w:t>http://isfcolombia.uniandes.edu.co</w:t>
        </w:r>
      </w:hyperlink>
      <w:r w:rsidR="00AE6E31" w:rsidRPr="00AE6E31">
        <w:rPr>
          <w:rStyle w:val="Hipervnculo"/>
          <w:rFonts w:ascii="Century Gothic" w:hAnsi="Century Gothic" w:cstheme="minorHAnsi"/>
          <w:sz w:val="20"/>
          <w:szCs w:val="20"/>
          <w:u w:val="none"/>
          <w:lang w:val="es-MX"/>
        </w:rPr>
        <w:t xml:space="preserve"> </w:t>
      </w:r>
      <w:r w:rsidR="00AE6E31" w:rsidRPr="00AE6E31">
        <w:rPr>
          <w:rFonts w:ascii="Century Gothic" w:hAnsi="Century Gothic" w:cstheme="minorHAnsi"/>
          <w:sz w:val="20"/>
          <w:szCs w:val="20"/>
          <w:lang w:val="es-MX"/>
        </w:rPr>
        <w:t>(</w:t>
      </w:r>
      <w:proofErr w:type="spellStart"/>
      <w:r w:rsidR="00605F6F">
        <w:rPr>
          <w:rFonts w:ascii="Century Gothic" w:hAnsi="Century Gothic" w:cstheme="minorHAnsi"/>
          <w:b/>
          <w:color w:val="000000" w:themeColor="text1"/>
          <w:sz w:val="20"/>
          <w:szCs w:val="20"/>
          <w:lang w:val="es-MX"/>
        </w:rPr>
        <w:t>Proy</w:t>
      </w:r>
      <w:proofErr w:type="spellEnd"/>
      <w:r w:rsidR="00605F6F">
        <w:rPr>
          <w:rFonts w:ascii="Century Gothic" w:hAnsi="Century Gothic" w:cstheme="minorHAnsi"/>
          <w:b/>
          <w:color w:val="000000" w:themeColor="text1"/>
          <w:sz w:val="20"/>
          <w:szCs w:val="20"/>
          <w:lang w:val="es-MX"/>
        </w:rPr>
        <w:t>. Intermedio</w:t>
      </w:r>
      <w:r w:rsidR="000C51FB">
        <w:rPr>
          <w:rFonts w:ascii="Century Gothic" w:hAnsi="Century Gothic" w:cstheme="minorHAnsi"/>
          <w:b/>
          <w:color w:val="000000" w:themeColor="text1"/>
          <w:sz w:val="20"/>
          <w:szCs w:val="20"/>
          <w:lang w:val="es-MX"/>
        </w:rPr>
        <w:t xml:space="preserve"> 2015</w:t>
      </w:r>
      <w:r w:rsidR="00605F6F" w:rsidRPr="00605F6F">
        <w:rPr>
          <w:rFonts w:ascii="Century Gothic" w:hAnsi="Century Gothic" w:cstheme="minorHAnsi"/>
          <w:b/>
          <w:color w:val="000000" w:themeColor="text1"/>
          <w:sz w:val="20"/>
          <w:szCs w:val="20"/>
          <w:lang w:val="es-MX"/>
        </w:rPr>
        <w:t>-</w:t>
      </w:r>
      <w:r w:rsidR="00C86F96">
        <w:rPr>
          <w:rFonts w:ascii="Century Gothic" w:hAnsi="Century Gothic" w:cstheme="minorHAnsi"/>
          <w:b/>
          <w:color w:val="000000" w:themeColor="text1"/>
          <w:sz w:val="20"/>
          <w:szCs w:val="20"/>
          <w:lang w:val="es-MX"/>
        </w:rPr>
        <w:t>2</w:t>
      </w:r>
      <w:r w:rsidR="00605F6F" w:rsidRPr="00605F6F">
        <w:rPr>
          <w:rFonts w:ascii="Century Gothic" w:hAnsi="Century Gothic" w:cstheme="minorHAnsi"/>
          <w:b/>
          <w:color w:val="000000" w:themeColor="text1"/>
          <w:sz w:val="20"/>
          <w:szCs w:val="20"/>
          <w:lang w:val="es-MX"/>
        </w:rPr>
        <w:t xml:space="preserve"> /</w:t>
      </w:r>
      <w:r w:rsidR="00AE6E31" w:rsidRPr="00605F6F">
        <w:rPr>
          <w:rFonts w:ascii="Century Gothic" w:hAnsi="Century Gothic" w:cstheme="minorHAnsi"/>
          <w:b/>
          <w:color w:val="000000" w:themeColor="text1"/>
          <w:sz w:val="20"/>
          <w:szCs w:val="20"/>
          <w:lang w:val="es-MX"/>
        </w:rPr>
        <w:t xml:space="preserve"> </w:t>
      </w:r>
      <w:r w:rsidR="00605F6F" w:rsidRPr="00605F6F">
        <w:rPr>
          <w:rFonts w:ascii="Century Gothic" w:hAnsi="Century Gothic" w:cstheme="minorHAnsi"/>
          <w:b/>
          <w:color w:val="000000" w:themeColor="text1"/>
          <w:sz w:val="20"/>
          <w:szCs w:val="20"/>
          <w:lang w:val="es-MX"/>
        </w:rPr>
        <w:t>Lecturas</w:t>
      </w:r>
      <w:r w:rsidR="00AE6E31" w:rsidRPr="00AE6E31">
        <w:rPr>
          <w:rFonts w:ascii="Century Gothic" w:hAnsi="Century Gothic" w:cstheme="minorHAnsi"/>
          <w:sz w:val="20"/>
          <w:szCs w:val="20"/>
          <w:lang w:val="es-MX"/>
        </w:rPr>
        <w:t>)</w:t>
      </w:r>
      <w:r w:rsidRPr="00E8584B">
        <w:rPr>
          <w:rFonts w:ascii="Century Gothic" w:hAnsi="Century Gothic" w:cstheme="minorHAnsi"/>
          <w:sz w:val="20"/>
          <w:szCs w:val="20"/>
          <w:lang w:val="es-MX"/>
        </w:rPr>
        <w:t>, se encontrarán las lecturas asignadas</w:t>
      </w:r>
      <w:r w:rsidR="00605F6F">
        <w:rPr>
          <w:rFonts w:ascii="Century Gothic" w:hAnsi="Century Gothic" w:cstheme="minorHAnsi"/>
          <w:sz w:val="20"/>
          <w:szCs w:val="20"/>
          <w:lang w:val="es-MX"/>
        </w:rPr>
        <w:t xml:space="preserve"> para cada una de las sesiones.</w:t>
      </w:r>
    </w:p>
    <w:p w14:paraId="5A86E7AD" w14:textId="77777777" w:rsidR="00605F6F" w:rsidRDefault="00605F6F" w:rsidP="00D107D3">
      <w:pPr>
        <w:pStyle w:val="Prrafodelista"/>
        <w:spacing w:after="0" w:line="240" w:lineRule="auto"/>
        <w:ind w:left="0"/>
        <w:jc w:val="both"/>
        <w:rPr>
          <w:rFonts w:ascii="Century Gothic" w:hAnsi="Century Gothic" w:cstheme="minorHAnsi"/>
          <w:sz w:val="20"/>
          <w:szCs w:val="20"/>
          <w:lang w:val="es-MX"/>
        </w:rPr>
      </w:pPr>
    </w:p>
    <w:p w14:paraId="54807153" w14:textId="18357D6B" w:rsidR="00944141" w:rsidRDefault="00605F6F" w:rsidP="00D107D3">
      <w:pPr>
        <w:pStyle w:val="Prrafodelista"/>
        <w:spacing w:after="0" w:line="240" w:lineRule="auto"/>
        <w:ind w:left="0"/>
        <w:jc w:val="both"/>
        <w:rPr>
          <w:rFonts w:ascii="Century Gothic" w:hAnsi="Century Gothic" w:cstheme="minorHAnsi"/>
          <w:sz w:val="20"/>
          <w:szCs w:val="20"/>
          <w:lang w:val="es-MX"/>
        </w:rPr>
      </w:pPr>
      <w:r w:rsidRPr="00E8584B">
        <w:rPr>
          <w:rFonts w:ascii="Century Gothic" w:hAnsi="Century Gothic" w:cstheme="minorHAnsi"/>
          <w:sz w:val="20"/>
          <w:szCs w:val="20"/>
          <w:lang w:val="es-MX"/>
        </w:rPr>
        <w:t xml:space="preserve">En la página de ISF Colombia </w:t>
      </w:r>
      <w:hyperlink r:id="rId19" w:history="1">
        <w:r w:rsidR="00C86F96" w:rsidRPr="00CC4C71">
          <w:rPr>
            <w:rStyle w:val="Hipervnculo"/>
            <w:rFonts w:ascii="Century Gothic" w:hAnsi="Century Gothic" w:cstheme="minorHAnsi"/>
            <w:sz w:val="20"/>
            <w:szCs w:val="20"/>
            <w:lang w:val="es-MX"/>
          </w:rPr>
          <w:t>http://isfcolombia.uniandes.edu.co</w:t>
        </w:r>
      </w:hyperlink>
      <w:r w:rsidRPr="00AE6E31">
        <w:rPr>
          <w:rStyle w:val="Hipervnculo"/>
          <w:rFonts w:ascii="Century Gothic" w:hAnsi="Century Gothic" w:cstheme="minorHAnsi"/>
          <w:sz w:val="20"/>
          <w:szCs w:val="20"/>
          <w:u w:val="none"/>
          <w:lang w:val="es-MX"/>
        </w:rPr>
        <w:t xml:space="preserve"> </w:t>
      </w:r>
      <w:r w:rsidRPr="00AE6E31">
        <w:rPr>
          <w:rFonts w:ascii="Century Gothic" w:hAnsi="Century Gothic" w:cstheme="minorHAnsi"/>
          <w:sz w:val="20"/>
          <w:szCs w:val="20"/>
          <w:lang w:val="es-MX"/>
        </w:rPr>
        <w:t>(</w:t>
      </w:r>
      <w:r>
        <w:rPr>
          <w:rFonts w:ascii="Century Gothic" w:hAnsi="Century Gothic" w:cstheme="minorHAnsi"/>
          <w:b/>
          <w:color w:val="000000" w:themeColor="text1"/>
          <w:sz w:val="20"/>
          <w:szCs w:val="20"/>
          <w:lang w:val="es-MX"/>
        </w:rPr>
        <w:t>Bibliografía</w:t>
      </w:r>
      <w:r w:rsidRPr="00AE6E31">
        <w:rPr>
          <w:rFonts w:ascii="Century Gothic" w:hAnsi="Century Gothic" w:cstheme="minorHAnsi"/>
          <w:sz w:val="20"/>
          <w:szCs w:val="20"/>
          <w:lang w:val="es-MX"/>
        </w:rPr>
        <w:t>)</w:t>
      </w:r>
      <w:r w:rsidRPr="00E8584B">
        <w:rPr>
          <w:rFonts w:ascii="Century Gothic" w:hAnsi="Century Gothic" w:cstheme="minorHAnsi"/>
          <w:sz w:val="20"/>
          <w:szCs w:val="20"/>
          <w:lang w:val="es-MX"/>
        </w:rPr>
        <w:t>,</w:t>
      </w:r>
      <w:r>
        <w:rPr>
          <w:rFonts w:ascii="Century Gothic" w:hAnsi="Century Gothic" w:cstheme="minorHAnsi"/>
          <w:sz w:val="20"/>
          <w:szCs w:val="20"/>
          <w:lang w:val="es-MX"/>
        </w:rPr>
        <w:t xml:space="preserve"> habrá </w:t>
      </w:r>
      <w:r w:rsidR="00944141" w:rsidRPr="00E8584B">
        <w:rPr>
          <w:rFonts w:ascii="Century Gothic" w:hAnsi="Century Gothic" w:cstheme="minorHAnsi"/>
          <w:sz w:val="20"/>
          <w:szCs w:val="20"/>
          <w:lang w:val="es-MX"/>
        </w:rPr>
        <w:t xml:space="preserve">material </w:t>
      </w:r>
      <w:r>
        <w:rPr>
          <w:rFonts w:ascii="Century Gothic" w:hAnsi="Century Gothic" w:cstheme="minorHAnsi"/>
          <w:sz w:val="20"/>
          <w:szCs w:val="20"/>
          <w:lang w:val="es-MX"/>
        </w:rPr>
        <w:t xml:space="preserve">adicional, </w:t>
      </w:r>
      <w:r w:rsidR="00944141" w:rsidRPr="00E8584B">
        <w:rPr>
          <w:rFonts w:ascii="Century Gothic" w:hAnsi="Century Gothic" w:cstheme="minorHAnsi"/>
          <w:sz w:val="20"/>
          <w:szCs w:val="20"/>
          <w:lang w:val="es-MX"/>
        </w:rPr>
        <w:t xml:space="preserve">útil para el desarrollo de los proyectos. </w:t>
      </w:r>
    </w:p>
    <w:p w14:paraId="02E54EA3" w14:textId="77777777" w:rsidR="00E92707" w:rsidRDefault="00E92707" w:rsidP="00D107D3">
      <w:pPr>
        <w:pStyle w:val="Prrafodelista"/>
        <w:spacing w:after="0" w:line="240" w:lineRule="auto"/>
        <w:ind w:left="0"/>
        <w:jc w:val="both"/>
        <w:rPr>
          <w:rFonts w:ascii="Century Gothic" w:hAnsi="Century Gothic" w:cstheme="minorHAnsi"/>
          <w:sz w:val="20"/>
          <w:szCs w:val="20"/>
          <w:lang w:val="es-MX"/>
        </w:rPr>
      </w:pPr>
    </w:p>
    <w:p w14:paraId="6FD1AB65" w14:textId="4C7FE974" w:rsidR="00283B10" w:rsidRPr="00594849" w:rsidRDefault="00283B10" w:rsidP="00E92707">
      <w:pPr>
        <w:autoSpaceDE w:val="0"/>
        <w:autoSpaceDN w:val="0"/>
        <w:adjustRightInd w:val="0"/>
        <w:rPr>
          <w:rFonts w:ascii="Century Gothic" w:hAnsi="Century Gothic" w:cs="Calibri"/>
          <w:color w:val="000000"/>
          <w:sz w:val="20"/>
          <w:szCs w:val="20"/>
          <w:lang w:val="es-CO" w:eastAsia="ja-JP"/>
        </w:rPr>
      </w:pPr>
      <w:r w:rsidRPr="00594849">
        <w:rPr>
          <w:rFonts w:ascii="Century Gothic" w:hAnsi="Century Gothic" w:cs="Calibri"/>
          <w:color w:val="000000"/>
          <w:sz w:val="20"/>
          <w:szCs w:val="20"/>
          <w:lang w:val="es-CO" w:eastAsia="ja-JP"/>
        </w:rPr>
        <w:t>Otras lecturas recomendadas para este curso son las siguientes:</w:t>
      </w:r>
    </w:p>
    <w:p w14:paraId="59A93C6C" w14:textId="77777777" w:rsidR="00283B10" w:rsidRPr="00594849" w:rsidRDefault="00283B10" w:rsidP="00E92707">
      <w:pPr>
        <w:autoSpaceDE w:val="0"/>
        <w:autoSpaceDN w:val="0"/>
        <w:adjustRightInd w:val="0"/>
        <w:rPr>
          <w:rFonts w:ascii="Century Gothic" w:hAnsi="Century Gothic" w:cs="Calibri"/>
          <w:color w:val="000000"/>
          <w:sz w:val="20"/>
          <w:szCs w:val="20"/>
          <w:lang w:val="es-CO" w:eastAsia="ja-JP"/>
        </w:rPr>
      </w:pPr>
    </w:p>
    <w:p w14:paraId="0C2FBE67" w14:textId="040F9667" w:rsidR="00E92707" w:rsidRPr="00594849" w:rsidRDefault="00E92707" w:rsidP="00594849">
      <w:pPr>
        <w:autoSpaceDE w:val="0"/>
        <w:autoSpaceDN w:val="0"/>
        <w:adjustRightInd w:val="0"/>
        <w:ind w:left="708"/>
        <w:rPr>
          <w:rFonts w:ascii="Century Gothic" w:hAnsi="Century Gothic" w:cs="Calibri"/>
          <w:color w:val="000000"/>
          <w:sz w:val="20"/>
          <w:szCs w:val="20"/>
          <w:lang w:val="es-CO" w:eastAsia="ja-JP"/>
        </w:rPr>
      </w:pPr>
      <w:r w:rsidRPr="00594849">
        <w:rPr>
          <w:rFonts w:ascii="Century Gothic" w:hAnsi="Century Gothic" w:cs="Calibri"/>
          <w:b/>
          <w:color w:val="000000"/>
          <w:sz w:val="20"/>
          <w:szCs w:val="20"/>
          <w:lang w:val="es-CO" w:eastAsia="ja-JP"/>
        </w:rPr>
        <w:t xml:space="preserve">Crespo P., de </w:t>
      </w:r>
      <w:proofErr w:type="spellStart"/>
      <w:r w:rsidRPr="00594849">
        <w:rPr>
          <w:rFonts w:ascii="Century Gothic" w:hAnsi="Century Gothic" w:cs="Calibri"/>
          <w:b/>
          <w:color w:val="000000"/>
          <w:sz w:val="20"/>
          <w:szCs w:val="20"/>
          <w:lang w:val="es-CO" w:eastAsia="ja-JP"/>
        </w:rPr>
        <w:t>Rham</w:t>
      </w:r>
      <w:proofErr w:type="spellEnd"/>
      <w:r w:rsidRPr="00594849">
        <w:rPr>
          <w:rFonts w:ascii="Century Gothic" w:hAnsi="Century Gothic" w:cs="Calibri"/>
          <w:b/>
          <w:color w:val="000000"/>
          <w:sz w:val="20"/>
          <w:szCs w:val="20"/>
          <w:lang w:val="es-CO" w:eastAsia="ja-JP"/>
        </w:rPr>
        <w:t xml:space="preserve"> P., Gonzáles G., Iturralde P., Jaramillo B., </w:t>
      </w:r>
      <w:proofErr w:type="spellStart"/>
      <w:r w:rsidRPr="00594849">
        <w:rPr>
          <w:rFonts w:ascii="Century Gothic" w:hAnsi="Century Gothic" w:cs="Calibri"/>
          <w:b/>
          <w:color w:val="000000"/>
          <w:sz w:val="20"/>
          <w:szCs w:val="20"/>
          <w:lang w:val="es-CO" w:eastAsia="ja-JP"/>
        </w:rPr>
        <w:t>Mancero</w:t>
      </w:r>
      <w:proofErr w:type="spellEnd"/>
      <w:r w:rsidRPr="00594849">
        <w:rPr>
          <w:rFonts w:ascii="Century Gothic" w:hAnsi="Century Gothic" w:cs="Calibri"/>
          <w:b/>
          <w:color w:val="000000"/>
          <w:sz w:val="20"/>
          <w:szCs w:val="20"/>
          <w:lang w:val="es-CO" w:eastAsia="ja-JP"/>
        </w:rPr>
        <w:t xml:space="preserve"> L., Moncada M., Pérez A., Soria C. (2007)</w:t>
      </w:r>
      <w:r w:rsidRPr="00594849">
        <w:rPr>
          <w:rFonts w:ascii="Century Gothic" w:hAnsi="Century Gothic" w:cs="Calibri"/>
          <w:color w:val="000000"/>
          <w:sz w:val="20"/>
          <w:szCs w:val="20"/>
          <w:lang w:val="es-CO" w:eastAsia="ja-JP"/>
        </w:rPr>
        <w:t xml:space="preserve"> </w:t>
      </w:r>
      <w:r w:rsidRPr="00594849">
        <w:rPr>
          <w:rFonts w:ascii="Century Gothic" w:hAnsi="Century Gothic" w:cs="Calibri"/>
          <w:i/>
          <w:iCs/>
          <w:color w:val="000000"/>
          <w:sz w:val="20"/>
          <w:szCs w:val="20"/>
          <w:lang w:val="es-CO" w:eastAsia="ja-JP"/>
        </w:rPr>
        <w:t xml:space="preserve">Empoderamiento: conceptos y orientaciones. </w:t>
      </w:r>
      <w:r w:rsidRPr="00594849">
        <w:rPr>
          <w:rFonts w:ascii="Century Gothic" w:hAnsi="Century Gothic" w:cs="Calibri"/>
          <w:color w:val="000000"/>
          <w:sz w:val="20"/>
          <w:szCs w:val="20"/>
          <w:lang w:val="es-CO" w:eastAsia="ja-JP"/>
        </w:rPr>
        <w:t xml:space="preserve">Recuperado de </w:t>
      </w:r>
      <w:hyperlink r:id="rId20" w:history="1">
        <w:r w:rsidRPr="00594849">
          <w:rPr>
            <w:rStyle w:val="Hipervnculo"/>
            <w:rFonts w:ascii="Century Gothic" w:hAnsi="Century Gothic" w:cs="Calibri"/>
            <w:sz w:val="20"/>
            <w:szCs w:val="20"/>
            <w:lang w:val="es-CO" w:eastAsia="ja-JP"/>
          </w:rPr>
          <w:t>http://www.asocam.org/biblioteca/files/original/4375d6b0e361f869a3195bb49c3d488d.pdf</w:t>
        </w:r>
      </w:hyperlink>
      <w:r w:rsidRPr="00594849">
        <w:rPr>
          <w:rFonts w:ascii="Century Gothic" w:hAnsi="Century Gothic" w:cs="Calibri"/>
          <w:color w:val="000000"/>
          <w:sz w:val="20"/>
          <w:szCs w:val="20"/>
          <w:lang w:val="es-CO" w:eastAsia="ja-JP"/>
        </w:rPr>
        <w:t xml:space="preserve"> </w:t>
      </w:r>
    </w:p>
    <w:p w14:paraId="5D7DA77B" w14:textId="77777777" w:rsidR="00E92707" w:rsidRPr="00594849" w:rsidRDefault="00E92707" w:rsidP="00594849">
      <w:pPr>
        <w:autoSpaceDE w:val="0"/>
        <w:autoSpaceDN w:val="0"/>
        <w:adjustRightInd w:val="0"/>
        <w:ind w:left="708"/>
        <w:rPr>
          <w:rFonts w:ascii="Century Gothic" w:hAnsi="Century Gothic" w:cs="Calibri"/>
          <w:color w:val="000000"/>
          <w:sz w:val="20"/>
          <w:szCs w:val="20"/>
          <w:lang w:val="es-CO" w:eastAsia="ja-JP"/>
        </w:rPr>
      </w:pPr>
    </w:p>
    <w:p w14:paraId="1EA82AC5" w14:textId="77777777" w:rsidR="00E92707" w:rsidRPr="00594849" w:rsidRDefault="00E92707" w:rsidP="00594849">
      <w:pPr>
        <w:autoSpaceDE w:val="0"/>
        <w:autoSpaceDN w:val="0"/>
        <w:adjustRightInd w:val="0"/>
        <w:ind w:left="708"/>
        <w:rPr>
          <w:rFonts w:ascii="Century Gothic" w:hAnsi="Century Gothic" w:cs="Calibri"/>
          <w:color w:val="000000"/>
          <w:sz w:val="20"/>
          <w:szCs w:val="20"/>
          <w:lang w:val="es-CO" w:eastAsia="ja-JP"/>
        </w:rPr>
      </w:pPr>
      <w:r w:rsidRPr="00594849">
        <w:rPr>
          <w:rFonts w:ascii="Century Gothic" w:hAnsi="Century Gothic" w:cs="Calibri"/>
          <w:b/>
          <w:color w:val="000000"/>
          <w:sz w:val="20"/>
          <w:szCs w:val="20"/>
          <w:lang w:val="en-US" w:eastAsia="ja-JP"/>
        </w:rPr>
        <w:t>Dean, T. J., McMullen, J. S. (2007)</w:t>
      </w:r>
      <w:r w:rsidRPr="00594849">
        <w:rPr>
          <w:rFonts w:ascii="Century Gothic" w:hAnsi="Century Gothic" w:cs="Calibri"/>
          <w:color w:val="000000"/>
          <w:sz w:val="20"/>
          <w:szCs w:val="20"/>
          <w:lang w:val="en-US" w:eastAsia="ja-JP"/>
        </w:rPr>
        <w:t xml:space="preserve">. </w:t>
      </w:r>
      <w:r w:rsidRPr="00594849">
        <w:rPr>
          <w:rFonts w:ascii="Century Gothic" w:hAnsi="Century Gothic" w:cs="Calibri"/>
          <w:i/>
          <w:iCs/>
          <w:color w:val="000000"/>
          <w:sz w:val="20"/>
          <w:szCs w:val="20"/>
          <w:lang w:val="en-US" w:eastAsia="ja-JP"/>
        </w:rPr>
        <w:t>Toward a theory of sustainable entrepreneurship: Reducing environmental degradation through entrepreneurial action</w:t>
      </w:r>
      <w:r w:rsidRPr="00594849">
        <w:rPr>
          <w:rFonts w:ascii="Century Gothic" w:hAnsi="Century Gothic" w:cs="Calibri"/>
          <w:color w:val="000000"/>
          <w:sz w:val="20"/>
          <w:szCs w:val="20"/>
          <w:lang w:val="en-US" w:eastAsia="ja-JP"/>
        </w:rPr>
        <w:t xml:space="preserve">. </w:t>
      </w:r>
      <w:proofErr w:type="spellStart"/>
      <w:r w:rsidRPr="00594849">
        <w:rPr>
          <w:rFonts w:ascii="Century Gothic" w:hAnsi="Century Gothic" w:cs="Calibri"/>
          <w:color w:val="000000"/>
          <w:sz w:val="20"/>
          <w:szCs w:val="20"/>
          <w:lang w:val="es-CO" w:eastAsia="ja-JP"/>
        </w:rPr>
        <w:t>Journal</w:t>
      </w:r>
      <w:proofErr w:type="spellEnd"/>
      <w:r w:rsidRPr="00594849">
        <w:rPr>
          <w:rFonts w:ascii="Century Gothic" w:hAnsi="Century Gothic" w:cs="Calibri"/>
          <w:color w:val="000000"/>
          <w:sz w:val="20"/>
          <w:szCs w:val="20"/>
          <w:lang w:val="es-CO" w:eastAsia="ja-JP"/>
        </w:rPr>
        <w:t xml:space="preserve"> of Business </w:t>
      </w:r>
      <w:proofErr w:type="spellStart"/>
      <w:r w:rsidRPr="00594849">
        <w:rPr>
          <w:rFonts w:ascii="Century Gothic" w:hAnsi="Century Gothic" w:cs="Calibri"/>
          <w:color w:val="000000"/>
          <w:sz w:val="20"/>
          <w:szCs w:val="20"/>
          <w:lang w:val="es-CO" w:eastAsia="ja-JP"/>
        </w:rPr>
        <w:t>Venturing</w:t>
      </w:r>
      <w:proofErr w:type="spellEnd"/>
      <w:r w:rsidRPr="00594849">
        <w:rPr>
          <w:rFonts w:ascii="Century Gothic" w:hAnsi="Century Gothic" w:cs="Calibri"/>
          <w:color w:val="000000"/>
          <w:sz w:val="20"/>
          <w:szCs w:val="20"/>
          <w:lang w:val="es-CO" w:eastAsia="ja-JP"/>
        </w:rPr>
        <w:t xml:space="preserve">. </w:t>
      </w:r>
    </w:p>
    <w:p w14:paraId="6509AD08" w14:textId="77777777" w:rsidR="00E92707" w:rsidRPr="00594849" w:rsidRDefault="00E92707" w:rsidP="00594849">
      <w:pPr>
        <w:autoSpaceDE w:val="0"/>
        <w:autoSpaceDN w:val="0"/>
        <w:adjustRightInd w:val="0"/>
        <w:ind w:left="708"/>
        <w:rPr>
          <w:rFonts w:ascii="Century Gothic" w:hAnsi="Century Gothic" w:cs="Calibri"/>
          <w:color w:val="000000"/>
          <w:sz w:val="20"/>
          <w:szCs w:val="20"/>
          <w:lang w:val="es-CO" w:eastAsia="ja-JP"/>
        </w:rPr>
      </w:pPr>
    </w:p>
    <w:p w14:paraId="347D87A2" w14:textId="77777777" w:rsidR="00E92707" w:rsidRPr="00594849" w:rsidRDefault="00E92707" w:rsidP="00594849">
      <w:pPr>
        <w:autoSpaceDE w:val="0"/>
        <w:autoSpaceDN w:val="0"/>
        <w:adjustRightInd w:val="0"/>
        <w:ind w:left="708"/>
        <w:rPr>
          <w:rFonts w:ascii="Century Gothic" w:hAnsi="Century Gothic" w:cs="Calibri"/>
          <w:color w:val="000000"/>
          <w:sz w:val="20"/>
          <w:szCs w:val="20"/>
          <w:lang w:val="es-CO" w:eastAsia="ja-JP"/>
        </w:rPr>
      </w:pPr>
      <w:r w:rsidRPr="00594849">
        <w:rPr>
          <w:rFonts w:ascii="Century Gothic" w:hAnsi="Century Gothic" w:cs="Calibri"/>
          <w:b/>
          <w:color w:val="000000"/>
          <w:sz w:val="20"/>
          <w:szCs w:val="20"/>
          <w:lang w:val="es-CO" w:eastAsia="ja-JP"/>
        </w:rPr>
        <w:t>Duarte, D. (2014)</w:t>
      </w:r>
      <w:r w:rsidRPr="00594849">
        <w:rPr>
          <w:rFonts w:ascii="Century Gothic" w:hAnsi="Century Gothic" w:cs="Calibri"/>
          <w:color w:val="000000"/>
          <w:sz w:val="20"/>
          <w:szCs w:val="20"/>
          <w:lang w:val="es-CO" w:eastAsia="ja-JP"/>
        </w:rPr>
        <w:t xml:space="preserve"> </w:t>
      </w:r>
      <w:r w:rsidRPr="00594849">
        <w:rPr>
          <w:rFonts w:ascii="Century Gothic" w:hAnsi="Century Gothic" w:cs="Calibri"/>
          <w:i/>
          <w:iCs/>
          <w:color w:val="000000"/>
          <w:sz w:val="20"/>
          <w:szCs w:val="20"/>
          <w:lang w:val="es-CO" w:eastAsia="ja-JP"/>
        </w:rPr>
        <w:t xml:space="preserve">Informe laboratorio de soluciones verdes, 7 junio 2014. </w:t>
      </w:r>
      <w:r w:rsidRPr="00594849">
        <w:rPr>
          <w:rFonts w:ascii="Century Gothic" w:hAnsi="Century Gothic" w:cs="Calibri"/>
          <w:color w:val="000000"/>
          <w:sz w:val="20"/>
          <w:szCs w:val="20"/>
          <w:lang w:val="es-CO" w:eastAsia="ja-JP"/>
        </w:rPr>
        <w:t xml:space="preserve">Informe Soluciones Tecnológicas. Fortalecimiento Negocios Verdes Comunitarios Provincia del </w:t>
      </w:r>
      <w:proofErr w:type="spellStart"/>
      <w:r w:rsidRPr="00594849">
        <w:rPr>
          <w:rFonts w:ascii="Century Gothic" w:hAnsi="Century Gothic" w:cs="Calibri"/>
          <w:color w:val="000000"/>
          <w:sz w:val="20"/>
          <w:szCs w:val="20"/>
          <w:lang w:val="es-CO" w:eastAsia="ja-JP"/>
        </w:rPr>
        <w:t>Guavio</w:t>
      </w:r>
      <w:proofErr w:type="spellEnd"/>
      <w:r w:rsidRPr="00594849">
        <w:rPr>
          <w:rFonts w:ascii="Century Gothic" w:hAnsi="Century Gothic" w:cs="Calibri"/>
          <w:color w:val="000000"/>
          <w:sz w:val="20"/>
          <w:szCs w:val="20"/>
          <w:lang w:val="es-CO" w:eastAsia="ja-JP"/>
        </w:rPr>
        <w:t xml:space="preserve"> (Cundinamarca). </w:t>
      </w:r>
    </w:p>
    <w:p w14:paraId="64F684AC" w14:textId="77777777" w:rsidR="00283B10" w:rsidRPr="00594849" w:rsidRDefault="00283B10" w:rsidP="00594849">
      <w:pPr>
        <w:autoSpaceDE w:val="0"/>
        <w:autoSpaceDN w:val="0"/>
        <w:adjustRightInd w:val="0"/>
        <w:ind w:left="708"/>
        <w:rPr>
          <w:rFonts w:ascii="Century Gothic" w:hAnsi="Century Gothic" w:cs="Calibri"/>
          <w:color w:val="000000"/>
          <w:sz w:val="20"/>
          <w:szCs w:val="20"/>
          <w:lang w:val="es-CO" w:eastAsia="ja-JP"/>
        </w:rPr>
      </w:pPr>
    </w:p>
    <w:p w14:paraId="129BC525" w14:textId="77777777" w:rsidR="00E92707" w:rsidRPr="00594849" w:rsidRDefault="00E92707" w:rsidP="00594849">
      <w:pPr>
        <w:autoSpaceDE w:val="0"/>
        <w:autoSpaceDN w:val="0"/>
        <w:adjustRightInd w:val="0"/>
        <w:ind w:left="708"/>
        <w:rPr>
          <w:rFonts w:ascii="Century Gothic" w:hAnsi="Century Gothic" w:cs="Calibri"/>
          <w:color w:val="000000"/>
          <w:sz w:val="20"/>
          <w:szCs w:val="20"/>
          <w:lang w:val="es-CO" w:eastAsia="ja-JP"/>
        </w:rPr>
      </w:pPr>
      <w:r w:rsidRPr="00594849">
        <w:rPr>
          <w:rFonts w:ascii="Century Gothic" w:hAnsi="Century Gothic" w:cs="Calibri"/>
          <w:b/>
          <w:color w:val="000000"/>
          <w:sz w:val="20"/>
          <w:szCs w:val="20"/>
          <w:lang w:val="es-CO" w:eastAsia="ja-JP"/>
        </w:rPr>
        <w:t>Giraldo Marín, S. (2012)</w:t>
      </w:r>
      <w:r w:rsidRPr="00594849">
        <w:rPr>
          <w:rFonts w:ascii="Century Gothic" w:hAnsi="Century Gothic" w:cs="Calibri"/>
          <w:color w:val="000000"/>
          <w:sz w:val="20"/>
          <w:szCs w:val="20"/>
          <w:lang w:val="es-CO" w:eastAsia="ja-JP"/>
        </w:rPr>
        <w:t xml:space="preserve"> </w:t>
      </w:r>
      <w:r w:rsidRPr="00594849">
        <w:rPr>
          <w:rFonts w:ascii="Century Gothic" w:hAnsi="Century Gothic" w:cs="Calibri"/>
          <w:i/>
          <w:iCs/>
          <w:color w:val="000000"/>
          <w:sz w:val="20"/>
          <w:szCs w:val="20"/>
          <w:lang w:val="es-CO" w:eastAsia="ja-JP"/>
        </w:rPr>
        <w:t xml:space="preserve">El empoderamiento como elemento generador de compromiso organizacional en los empleados de las empresas aseguradoras de la ciudad de Manizales </w:t>
      </w:r>
      <w:r w:rsidRPr="00594849">
        <w:rPr>
          <w:rFonts w:ascii="Century Gothic" w:hAnsi="Century Gothic" w:cs="Calibri"/>
          <w:color w:val="000000"/>
          <w:sz w:val="20"/>
          <w:szCs w:val="20"/>
          <w:lang w:val="es-CO" w:eastAsia="ja-JP"/>
        </w:rPr>
        <w:t xml:space="preserve">(Tesis de maestría en Administración). </w:t>
      </w:r>
    </w:p>
    <w:p w14:paraId="15330377" w14:textId="77777777" w:rsidR="00E92707" w:rsidRPr="00594849" w:rsidRDefault="00E92707" w:rsidP="00E92707">
      <w:pPr>
        <w:autoSpaceDE w:val="0"/>
        <w:autoSpaceDN w:val="0"/>
        <w:adjustRightInd w:val="0"/>
        <w:rPr>
          <w:rFonts w:ascii="Century Gothic" w:hAnsi="Century Gothic" w:cs="Calibri"/>
          <w:color w:val="000000"/>
          <w:sz w:val="20"/>
          <w:szCs w:val="20"/>
          <w:lang w:val="es-CO" w:eastAsia="ja-JP"/>
        </w:rPr>
      </w:pPr>
    </w:p>
    <w:sectPr w:rsidR="00E92707" w:rsidRPr="00594849" w:rsidSect="00D107D3">
      <w:type w:val="continuous"/>
      <w:pgSz w:w="12240" w:h="15840" w:code="119"/>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5F85D" w14:textId="77777777" w:rsidR="00C33726" w:rsidRDefault="00C33726" w:rsidP="00861615">
      <w:r>
        <w:separator/>
      </w:r>
    </w:p>
  </w:endnote>
  <w:endnote w:type="continuationSeparator" w:id="0">
    <w:p w14:paraId="10C90E6F" w14:textId="77777777" w:rsidR="00C33726" w:rsidRDefault="00C33726" w:rsidP="0086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DBMP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893BA" w14:textId="77777777" w:rsidR="00C33726" w:rsidRDefault="00C33726" w:rsidP="00861615">
      <w:r>
        <w:separator/>
      </w:r>
    </w:p>
  </w:footnote>
  <w:footnote w:type="continuationSeparator" w:id="0">
    <w:p w14:paraId="2DD1E345" w14:textId="77777777" w:rsidR="00C33726" w:rsidRDefault="00C33726" w:rsidP="00861615">
      <w:r>
        <w:continuationSeparator/>
      </w:r>
    </w:p>
  </w:footnote>
  <w:footnote w:id="1">
    <w:p w14:paraId="47EAD957" w14:textId="77777777" w:rsidR="00DB7246" w:rsidRPr="00FC5B5B" w:rsidRDefault="00DB7246" w:rsidP="00DB7246">
      <w:pPr>
        <w:pStyle w:val="Textonotapie"/>
      </w:pPr>
      <w:r>
        <w:rPr>
          <w:rStyle w:val="Refdenotaalpie"/>
        </w:rPr>
        <w:footnoteRef/>
      </w:r>
      <w:r>
        <w:t xml:space="preserve"> </w:t>
      </w:r>
      <w:r>
        <w:rPr>
          <w:lang w:val="es-CO"/>
        </w:rPr>
        <w:t>Esto depende de un trabajo previo que el equipo ISFCOL realizará.</w:t>
      </w:r>
    </w:p>
  </w:footnote>
  <w:footnote w:id="2">
    <w:p w14:paraId="17A0C7F5" w14:textId="77777777" w:rsidR="00DB7246" w:rsidRPr="00BA034C" w:rsidRDefault="00DB7246" w:rsidP="00DB7246">
      <w:pPr>
        <w:pStyle w:val="Textonotapie"/>
        <w:rPr>
          <w:lang w:val="es-CO"/>
        </w:rPr>
      </w:pPr>
      <w:r>
        <w:rPr>
          <w:rStyle w:val="Refdenotaalpie"/>
        </w:rPr>
        <w:footnoteRef/>
      </w:r>
      <w:r>
        <w:t xml:space="preserve"> </w:t>
      </w:r>
      <w:r>
        <w:rPr>
          <w:lang w:val="es-CO"/>
        </w:rPr>
        <w:t>Esto depende de un trabajo previo que el equipo ISFCOL realizará.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8784E" w14:textId="77777777" w:rsidR="0002180E" w:rsidRDefault="0002180E" w:rsidP="003E0C27">
    <w:pPr>
      <w:tabs>
        <w:tab w:val="left" w:pos="5955"/>
      </w:tabs>
      <w:spacing w:line="200" w:lineRule="exact"/>
      <w:rPr>
        <w:sz w:val="20"/>
        <w:szCs w:val="20"/>
      </w:rPr>
    </w:pPr>
    <w:r>
      <w:rPr>
        <w:noProof/>
        <w:lang w:val="es-CO" w:eastAsia="es-CO"/>
      </w:rPr>
      <w:drawing>
        <wp:anchor distT="0" distB="0" distL="114300" distR="114300" simplePos="0" relativeHeight="251655168" behindDoc="0" locked="0" layoutInCell="1" allowOverlap="1" wp14:anchorId="11F3581F" wp14:editId="3F886378">
          <wp:simplePos x="0" y="0"/>
          <wp:positionH relativeFrom="column">
            <wp:posOffset>-284954</wp:posOffset>
          </wp:positionH>
          <wp:positionV relativeFrom="paragraph">
            <wp:posOffset>-191135</wp:posOffset>
          </wp:positionV>
          <wp:extent cx="462280" cy="508635"/>
          <wp:effectExtent l="0" t="0" r="0" b="5715"/>
          <wp:wrapNone/>
          <wp:docPr id="26" name="Imagen 26" descr="https://fbcdn-sphotos-a-a.akamaihd.net/hphotos-ak-ash4/398897_398230383543312_11173497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akamaihd.net/hphotos-ak-ash4/398897_398230383543312_1117349753_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280" cy="508635"/>
                  </a:xfrm>
                  <a:prstGeom prst="rect">
                    <a:avLst/>
                  </a:prstGeom>
                  <a:noFill/>
                  <a:ln>
                    <a:noFill/>
                  </a:ln>
                </pic:spPr>
              </pic:pic>
            </a:graphicData>
          </a:graphic>
        </wp:anchor>
      </w:drawing>
    </w:r>
    <w:r>
      <w:rPr>
        <w:noProof/>
        <w:lang w:val="es-CO" w:eastAsia="es-CO"/>
      </w:rPr>
      <mc:AlternateContent>
        <mc:Choice Requires="wpg">
          <w:drawing>
            <wp:anchor distT="0" distB="0" distL="114300" distR="114300" simplePos="0" relativeHeight="251661312" behindDoc="1" locked="0" layoutInCell="1" allowOverlap="1" wp14:anchorId="6E5CD3FF" wp14:editId="7A3DE2EE">
              <wp:simplePos x="0" y="0"/>
              <wp:positionH relativeFrom="column">
                <wp:posOffset>-2811145</wp:posOffset>
              </wp:positionH>
              <wp:positionV relativeFrom="paragraph">
                <wp:posOffset>-25400</wp:posOffset>
              </wp:positionV>
              <wp:extent cx="2449830" cy="190500"/>
              <wp:effectExtent l="0" t="0" r="762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90500"/>
                        <a:chOff x="1497" y="783"/>
                        <a:chExt cx="6405" cy="300"/>
                      </a:xfrm>
                      <a:solidFill>
                        <a:srgbClr val="00B050"/>
                      </a:solidFill>
                    </wpg:grpSpPr>
                    <wps:wsp>
                      <wps:cNvPr id="2" name="Freeform 11"/>
                      <wps:cNvSpPr>
                        <a:spLocks/>
                      </wps:cNvSpPr>
                      <wps:spPr bwMode="auto">
                        <a:xfrm>
                          <a:off x="1497" y="783"/>
                          <a:ext cx="6405" cy="300"/>
                        </a:xfrm>
                        <a:prstGeom prst="rect">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37112F1" id="Group 10" o:spid="_x0000_s1026" style="position:absolute;margin-left:-221.35pt;margin-top:-2pt;width:192.9pt;height:15pt;z-index:-251655168;mso-width-relative:margin" coordorigin="1497,783" coordsize="6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">
              <v:rect id="Freeform 11" o:spid="_x0000_s1027" style="position:absolute;left:1497;top:783;width:640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SAMMA&#10;AADaAAAADwAAAGRycy9kb3ducmV2LnhtbESPQWsCMRSE7wX/Q3hCbzWrBZWtcRFF6KEtaJVeXzev&#10;m2U3L0uS1e2/NwWhx2FmvmFWxWBbcSEfascKppMMBHHpdM2VgtPn/mkJIkRkja1jUvBLAYr16GGF&#10;uXZXPtDlGCuRIBxyVGBi7HIpQ2nIYpi4jjh5P85bjEn6SmqP1wS3rZxl2VxarDktGOxoa6hsjr1V&#10;sPjenfrn8NbrLGw+ztofmq93o9TjeNi8gIg0xP/wvf2qFczg70q6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XSAMMAAADaAAAADwAAAAAAAAAAAAAAAACYAgAAZHJzL2Rv&#10;d25yZXYueG1sUEsFBgAAAAAEAAQA9QAAAIgDAAAAAA==&#10;" filled="f" stroked="f">
                <v:stroke joinstyle="round"/>
                <v:path arrowok="t"/>
              </v:rect>
            </v:group>
          </w:pict>
        </mc:Fallback>
      </mc:AlternateContent>
    </w:r>
    <w:r>
      <w:rPr>
        <w:noProof/>
        <w:lang w:val="es-CO" w:eastAsia="es-CO"/>
      </w:rPr>
      <mc:AlternateContent>
        <mc:Choice Requires="wpg">
          <w:drawing>
            <wp:anchor distT="0" distB="0" distL="114300" distR="114300" simplePos="0" relativeHeight="251659264" behindDoc="1" locked="0" layoutInCell="1" allowOverlap="1" wp14:anchorId="3337CA0F" wp14:editId="7E4F7631">
              <wp:simplePos x="0" y="0"/>
              <wp:positionH relativeFrom="column">
                <wp:posOffset>276225</wp:posOffset>
              </wp:positionH>
              <wp:positionV relativeFrom="paragraph">
                <wp:posOffset>-26670</wp:posOffset>
              </wp:positionV>
              <wp:extent cx="4019550" cy="190500"/>
              <wp:effectExtent l="0" t="0" r="0" b="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0" cy="190500"/>
                        <a:chOff x="1497" y="783"/>
                        <a:chExt cx="6405" cy="300"/>
                      </a:xfrm>
                      <a:solidFill>
                        <a:srgbClr val="00B050"/>
                      </a:solidFill>
                    </wpg:grpSpPr>
                    <wps:wsp>
                      <wps:cNvPr id="17" name="Freeform 11"/>
                      <wps:cNvSpPr>
                        <a:spLocks/>
                      </wps:cNvSpPr>
                      <wps:spPr bwMode="auto">
                        <a:xfrm>
                          <a:off x="1497" y="783"/>
                          <a:ext cx="6405" cy="300"/>
                        </a:xfrm>
                        <a:prstGeom prst="rect">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97FE05E" id="Group 10" o:spid="_x0000_s1026" style="position:absolute;margin-left:21.75pt;margin-top:-2.1pt;width:316.5pt;height:15pt;z-index:-251657216;mso-width-relative:margin" coordorigin="1497,783" coordsize="6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">
              <v:rect id="Freeform 11" o:spid="_x0000_s1027" style="position:absolute;left:1497;top:783;width:640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2xc8IA&#10;AADbAAAADwAAAGRycy9kb3ducmV2LnhtbERPS2sCMRC+C/0PYQq9abYtaNkaF2kRPKjgo/Q63Uw3&#10;y24mS5LV9d+bQsHbfHzPmReDbcWZfKgdK3ieZCCIS6drrhScjqvxG4gQkTW2jknBlQIUi4fRHHPt&#10;Lryn8yFWIoVwyFGBibHLpQylIYth4jrixP06bzEm6CupPV5SuG3lS5ZNpcWaU4PBjj4Mlc2htwpm&#10;P5+n/jVsep2F5e5L+33zvTVKPT0Oy3cQkYZ4F/+71zrNn8HfL+k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bFzwgAAANsAAAAPAAAAAAAAAAAAAAAAAJgCAABkcnMvZG93&#10;bnJldi54bWxQSwUGAAAAAAQABAD1AAAAhwMAAAAA&#10;" filled="f" stroked="f">
                <v:stroke joinstyle="round"/>
                <v:path arrowok="t"/>
              </v:rect>
            </v:group>
          </w:pict>
        </mc:Fallback>
      </mc:AlternateContent>
    </w:r>
    <w:r>
      <w:rPr>
        <w:noProof/>
        <w:lang w:val="es-CO" w:eastAsia="es-CO"/>
      </w:rPr>
      <mc:AlternateContent>
        <mc:Choice Requires="wpg">
          <w:drawing>
            <wp:anchor distT="0" distB="0" distL="114300" distR="114300" simplePos="0" relativeHeight="251663360" behindDoc="1" locked="0" layoutInCell="1" allowOverlap="1" wp14:anchorId="49762059" wp14:editId="53C3DB8F">
              <wp:simplePos x="0" y="0"/>
              <wp:positionH relativeFrom="column">
                <wp:posOffset>6447790</wp:posOffset>
              </wp:positionH>
              <wp:positionV relativeFrom="paragraph">
                <wp:posOffset>-26035</wp:posOffset>
              </wp:positionV>
              <wp:extent cx="791210" cy="190500"/>
              <wp:effectExtent l="0" t="0" r="889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210" cy="190500"/>
                        <a:chOff x="1497" y="783"/>
                        <a:chExt cx="6405" cy="300"/>
                      </a:xfrm>
                      <a:solidFill>
                        <a:srgbClr val="00B050"/>
                      </a:solidFill>
                    </wpg:grpSpPr>
                    <wps:wsp>
                      <wps:cNvPr id="4" name="Freeform 11"/>
                      <wps:cNvSpPr>
                        <a:spLocks/>
                      </wps:cNvSpPr>
                      <wps:spPr bwMode="auto">
                        <a:xfrm>
                          <a:off x="1497" y="783"/>
                          <a:ext cx="6405" cy="300"/>
                        </a:xfrm>
                        <a:prstGeom prst="rect">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1611A40" id="Group 10" o:spid="_x0000_s1026" style="position:absolute;margin-left:507.7pt;margin-top:-2.05pt;width:62.3pt;height:15pt;z-index:-251653120;mso-width-relative:margin" coordorigin="1497,783" coordsize="6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">
              <v:rect id="Freeform 11" o:spid="_x0000_s1027" style="position:absolute;left:1497;top:783;width:640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v78MA&#10;AADaAAAADwAAAGRycy9kb3ducmV2LnhtbESPQWsCMRSE74X+h/AKvdVsW9GyGkVaCh604Fbx+ty8&#10;bhY3L0uS1fXfm4LgcZiZb5jpvLeNOJEPtWMFr4MMBHHpdM2Vgu3v98sHiBCRNTaOScGFAsxnjw9T&#10;zLU784ZORaxEgnDIUYGJsc2lDKUhi2HgWuLk/TlvMSbpK6k9nhPcNvIty0bSYs1pwWBLn4bKY9FZ&#10;BePD17Z7D6tOZ2Hxs9N+c9yvjVLPT/1iAiJSH+/hW3upFQzh/0q6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Dv78MAAADaAAAADwAAAAAAAAAAAAAAAACYAgAAZHJzL2Rv&#10;d25yZXYueG1sUEsFBgAAAAAEAAQA9QAAAIgDAAAAAA==&#10;" filled="f" stroked="f">
                <v:stroke joinstyle="round"/>
                <v:path arrowok="t"/>
              </v:rect>
            </v:group>
          </w:pict>
        </mc:Fallback>
      </mc:AlternateContent>
    </w:r>
    <w:r>
      <w:rPr>
        <w:noProof/>
        <w:lang w:val="es-CO" w:eastAsia="es-CO"/>
      </w:rPr>
      <w:drawing>
        <wp:anchor distT="0" distB="0" distL="114300" distR="114300" simplePos="0" relativeHeight="251657216" behindDoc="1" locked="0" layoutInCell="1" allowOverlap="1" wp14:anchorId="1BCAE600" wp14:editId="51E65ACD">
          <wp:simplePos x="0" y="0"/>
          <wp:positionH relativeFrom="column">
            <wp:posOffset>4293226</wp:posOffset>
          </wp:positionH>
          <wp:positionV relativeFrom="paragraph">
            <wp:posOffset>-142505</wp:posOffset>
          </wp:positionV>
          <wp:extent cx="1188720" cy="409575"/>
          <wp:effectExtent l="0" t="0" r="0" b="9525"/>
          <wp:wrapNone/>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409575"/>
                  </a:xfrm>
                  <a:prstGeom prst="rect">
                    <a:avLst/>
                  </a:prstGeom>
                  <a:solidFill>
                    <a:srgbClr val="FFFF00"/>
                  </a:solidFill>
                </pic:spPr>
              </pic:pic>
            </a:graphicData>
          </a:graphic>
        </wp:anchor>
      </w:drawing>
    </w:r>
    <w:r>
      <w:rPr>
        <w:noProof/>
        <w:lang w:val="es-CO" w:eastAsia="es-CO"/>
      </w:rPr>
      <w:drawing>
        <wp:anchor distT="0" distB="0" distL="114300" distR="114300" simplePos="0" relativeHeight="251653120" behindDoc="1" locked="0" layoutInCell="1" allowOverlap="1" wp14:anchorId="0D364B49" wp14:editId="76F2D6B4">
          <wp:simplePos x="0" y="0"/>
          <wp:positionH relativeFrom="page">
            <wp:posOffset>6311265</wp:posOffset>
          </wp:positionH>
          <wp:positionV relativeFrom="page">
            <wp:posOffset>217170</wp:posOffset>
          </wp:positionV>
          <wp:extent cx="781050" cy="569595"/>
          <wp:effectExtent l="0" t="0" r="0" b="190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569595"/>
                  </a:xfrm>
                  <a:prstGeom prst="rect">
                    <a:avLst/>
                  </a:prstGeom>
                  <a:noFill/>
                </pic:spPr>
              </pic:pic>
            </a:graphicData>
          </a:graphic>
        </wp:anchor>
      </w:drawing>
    </w:r>
    <w:r w:rsidRPr="00A748FB">
      <w:rPr>
        <w:rFonts w:ascii="Century Gothic" w:hAnsi="Century Gothic"/>
        <w:sz w:val="32"/>
      </w:rPr>
      <w:tab/>
    </w:r>
    <w:r>
      <w:rPr>
        <w:sz w:val="20"/>
        <w:szCs w:val="20"/>
      </w:rPr>
      <w:tab/>
    </w:r>
  </w:p>
  <w:p w14:paraId="307C082D" w14:textId="77777777" w:rsidR="0002180E" w:rsidRPr="00A748FB" w:rsidRDefault="0002180E" w:rsidP="00E11E65">
    <w:pPr>
      <w:pStyle w:val="Encabezado"/>
      <w:tabs>
        <w:tab w:val="left" w:pos="0"/>
      </w:tabs>
      <w:rPr>
        <w:rFonts w:ascii="Century Gothic" w:hAnsi="Century Gothic"/>
      </w:rPr>
    </w:pPr>
    <w:r w:rsidRPr="00A748FB">
      <w:rPr>
        <w:rFonts w:ascii="Century Gothic" w:hAnsi="Century Gothic"/>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371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5D6603"/>
    <w:multiLevelType w:val="hybridMultilevel"/>
    <w:tmpl w:val="991C6CA2"/>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8DB4B64"/>
    <w:multiLevelType w:val="hybridMultilevel"/>
    <w:tmpl w:val="26E2F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320776"/>
    <w:multiLevelType w:val="hybridMultilevel"/>
    <w:tmpl w:val="C0D88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0666D0"/>
    <w:multiLevelType w:val="hybridMultilevel"/>
    <w:tmpl w:val="E800F32C"/>
    <w:lvl w:ilvl="0" w:tplc="5268AEC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AB08A2"/>
    <w:multiLevelType w:val="multilevel"/>
    <w:tmpl w:val="BB6490A6"/>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righ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97F86"/>
    <w:multiLevelType w:val="hybridMultilevel"/>
    <w:tmpl w:val="A17240B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5F716D"/>
    <w:multiLevelType w:val="hybridMultilevel"/>
    <w:tmpl w:val="AEC2F4A6"/>
    <w:lvl w:ilvl="0" w:tplc="AC6E7DC6">
      <w:start w:val="1"/>
      <w:numFmt w:val="decimal"/>
      <w:lvlText w:val="%1-"/>
      <w:lvlJc w:val="left"/>
      <w:pPr>
        <w:ind w:left="600" w:hanging="360"/>
      </w:pPr>
      <w:rPr>
        <w:rFonts w:hint="default"/>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8" w15:restartNumberingAfterBreak="0">
    <w:nsid w:val="4AF00E2A"/>
    <w:multiLevelType w:val="multilevel"/>
    <w:tmpl w:val="3C306FE6"/>
    <w:lvl w:ilvl="0">
      <w:start w:val="3"/>
      <w:numFmt w:val="decimal"/>
      <w:lvlText w:val="%1."/>
      <w:lvlJc w:val="left"/>
      <w:pPr>
        <w:ind w:left="502"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E5A1AC2"/>
    <w:multiLevelType w:val="hybridMultilevel"/>
    <w:tmpl w:val="213C6F18"/>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0" w15:restartNumberingAfterBreak="0">
    <w:nsid w:val="579B0C76"/>
    <w:multiLevelType w:val="hybridMultilevel"/>
    <w:tmpl w:val="9BB4C2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8935294"/>
    <w:multiLevelType w:val="hybridMultilevel"/>
    <w:tmpl w:val="6E7A9AA8"/>
    <w:lvl w:ilvl="0" w:tplc="240A001B">
      <w:start w:val="1"/>
      <w:numFmt w:val="low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D892977"/>
    <w:multiLevelType w:val="hybridMultilevel"/>
    <w:tmpl w:val="086C5C3E"/>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617506ED"/>
    <w:multiLevelType w:val="hybridMultilevel"/>
    <w:tmpl w:val="FE523A8A"/>
    <w:lvl w:ilvl="0" w:tplc="D526B178">
      <w:start w:val="2"/>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67A155F1"/>
    <w:multiLevelType w:val="hybridMultilevel"/>
    <w:tmpl w:val="AFBA1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C47144"/>
    <w:multiLevelType w:val="hybridMultilevel"/>
    <w:tmpl w:val="315A9B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787AC0"/>
    <w:multiLevelType w:val="hybridMultilevel"/>
    <w:tmpl w:val="9410D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82C7C6D"/>
    <w:multiLevelType w:val="hybridMultilevel"/>
    <w:tmpl w:val="B48C14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8BE5609"/>
    <w:multiLevelType w:val="multilevel"/>
    <w:tmpl w:val="BB6490A6"/>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righ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905D6"/>
    <w:multiLevelType w:val="hybridMultilevel"/>
    <w:tmpl w:val="37C87F9A"/>
    <w:lvl w:ilvl="0" w:tplc="2C0A0001">
      <w:start w:val="1"/>
      <w:numFmt w:val="bullet"/>
      <w:lvlText w:val=""/>
      <w:lvlJc w:val="left"/>
      <w:pPr>
        <w:ind w:left="2154" w:hanging="360"/>
      </w:pPr>
      <w:rPr>
        <w:rFonts w:ascii="Symbol" w:hAnsi="Symbol" w:hint="default"/>
      </w:rPr>
    </w:lvl>
    <w:lvl w:ilvl="1" w:tplc="240A0003" w:tentative="1">
      <w:start w:val="1"/>
      <w:numFmt w:val="bullet"/>
      <w:lvlText w:val="o"/>
      <w:lvlJc w:val="left"/>
      <w:pPr>
        <w:ind w:left="2874" w:hanging="360"/>
      </w:pPr>
      <w:rPr>
        <w:rFonts w:ascii="Courier New" w:hAnsi="Courier New" w:cs="Courier New" w:hint="default"/>
      </w:rPr>
    </w:lvl>
    <w:lvl w:ilvl="2" w:tplc="240A0005" w:tentative="1">
      <w:start w:val="1"/>
      <w:numFmt w:val="bullet"/>
      <w:lvlText w:val=""/>
      <w:lvlJc w:val="left"/>
      <w:pPr>
        <w:ind w:left="3594" w:hanging="360"/>
      </w:pPr>
      <w:rPr>
        <w:rFonts w:ascii="Wingdings" w:hAnsi="Wingdings" w:hint="default"/>
      </w:rPr>
    </w:lvl>
    <w:lvl w:ilvl="3" w:tplc="240A0001" w:tentative="1">
      <w:start w:val="1"/>
      <w:numFmt w:val="bullet"/>
      <w:lvlText w:val=""/>
      <w:lvlJc w:val="left"/>
      <w:pPr>
        <w:ind w:left="4314" w:hanging="360"/>
      </w:pPr>
      <w:rPr>
        <w:rFonts w:ascii="Symbol" w:hAnsi="Symbol" w:hint="default"/>
      </w:rPr>
    </w:lvl>
    <w:lvl w:ilvl="4" w:tplc="240A0003" w:tentative="1">
      <w:start w:val="1"/>
      <w:numFmt w:val="bullet"/>
      <w:lvlText w:val="o"/>
      <w:lvlJc w:val="left"/>
      <w:pPr>
        <w:ind w:left="5034" w:hanging="360"/>
      </w:pPr>
      <w:rPr>
        <w:rFonts w:ascii="Courier New" w:hAnsi="Courier New" w:cs="Courier New" w:hint="default"/>
      </w:rPr>
    </w:lvl>
    <w:lvl w:ilvl="5" w:tplc="240A0005" w:tentative="1">
      <w:start w:val="1"/>
      <w:numFmt w:val="bullet"/>
      <w:lvlText w:val=""/>
      <w:lvlJc w:val="left"/>
      <w:pPr>
        <w:ind w:left="5754" w:hanging="360"/>
      </w:pPr>
      <w:rPr>
        <w:rFonts w:ascii="Wingdings" w:hAnsi="Wingdings" w:hint="default"/>
      </w:rPr>
    </w:lvl>
    <w:lvl w:ilvl="6" w:tplc="240A0001" w:tentative="1">
      <w:start w:val="1"/>
      <w:numFmt w:val="bullet"/>
      <w:lvlText w:val=""/>
      <w:lvlJc w:val="left"/>
      <w:pPr>
        <w:ind w:left="6474" w:hanging="360"/>
      </w:pPr>
      <w:rPr>
        <w:rFonts w:ascii="Symbol" w:hAnsi="Symbol" w:hint="default"/>
      </w:rPr>
    </w:lvl>
    <w:lvl w:ilvl="7" w:tplc="240A0003" w:tentative="1">
      <w:start w:val="1"/>
      <w:numFmt w:val="bullet"/>
      <w:lvlText w:val="o"/>
      <w:lvlJc w:val="left"/>
      <w:pPr>
        <w:ind w:left="7194" w:hanging="360"/>
      </w:pPr>
      <w:rPr>
        <w:rFonts w:ascii="Courier New" w:hAnsi="Courier New" w:cs="Courier New" w:hint="default"/>
      </w:rPr>
    </w:lvl>
    <w:lvl w:ilvl="8" w:tplc="240A0005" w:tentative="1">
      <w:start w:val="1"/>
      <w:numFmt w:val="bullet"/>
      <w:lvlText w:val=""/>
      <w:lvlJc w:val="left"/>
      <w:pPr>
        <w:ind w:left="7914" w:hanging="360"/>
      </w:pPr>
      <w:rPr>
        <w:rFonts w:ascii="Wingdings" w:hAnsi="Wingdings" w:hint="default"/>
      </w:rPr>
    </w:lvl>
  </w:abstractNum>
  <w:num w:numId="1">
    <w:abstractNumId w:val="0"/>
  </w:num>
  <w:num w:numId="2">
    <w:abstractNumId w:val="11"/>
  </w:num>
  <w:num w:numId="3">
    <w:abstractNumId w:val="17"/>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1"/>
  </w:num>
  <w:num w:numId="9">
    <w:abstractNumId w:val="16"/>
  </w:num>
  <w:num w:numId="10">
    <w:abstractNumId w:val="15"/>
  </w:num>
  <w:num w:numId="11">
    <w:abstractNumId w:val="2"/>
  </w:num>
  <w:num w:numId="12">
    <w:abstractNumId w:val="19"/>
  </w:num>
  <w:num w:numId="13">
    <w:abstractNumId w:val="4"/>
  </w:num>
  <w:num w:numId="14">
    <w:abstractNumId w:val="10"/>
  </w:num>
  <w:num w:numId="15">
    <w:abstractNumId w:val="7"/>
  </w:num>
  <w:num w:numId="16">
    <w:abstractNumId w:val="13"/>
  </w:num>
  <w:num w:numId="17">
    <w:abstractNumId w:val="18"/>
  </w:num>
  <w:num w:numId="18">
    <w:abstractNumId w:val="9"/>
  </w:num>
  <w:num w:numId="19">
    <w:abstractNumId w:val="3"/>
  </w:num>
  <w:num w:numId="20">
    <w:abstractNumId w:val="14"/>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DB"/>
    <w:rsid w:val="00001FF7"/>
    <w:rsid w:val="000027D6"/>
    <w:rsid w:val="00011702"/>
    <w:rsid w:val="00012098"/>
    <w:rsid w:val="00013FE3"/>
    <w:rsid w:val="0001606F"/>
    <w:rsid w:val="00021055"/>
    <w:rsid w:val="0002180E"/>
    <w:rsid w:val="000222C7"/>
    <w:rsid w:val="00024A74"/>
    <w:rsid w:val="00024E90"/>
    <w:rsid w:val="00030D6A"/>
    <w:rsid w:val="00034AAB"/>
    <w:rsid w:val="00035416"/>
    <w:rsid w:val="00035CC3"/>
    <w:rsid w:val="000377B7"/>
    <w:rsid w:val="000417B6"/>
    <w:rsid w:val="00042573"/>
    <w:rsid w:val="000437CA"/>
    <w:rsid w:val="0004396D"/>
    <w:rsid w:val="00044036"/>
    <w:rsid w:val="00050B20"/>
    <w:rsid w:val="000514E6"/>
    <w:rsid w:val="00053AF3"/>
    <w:rsid w:val="0005711D"/>
    <w:rsid w:val="000655C3"/>
    <w:rsid w:val="000679C8"/>
    <w:rsid w:val="00067AD5"/>
    <w:rsid w:val="0007154E"/>
    <w:rsid w:val="00071AF3"/>
    <w:rsid w:val="00073158"/>
    <w:rsid w:val="00075589"/>
    <w:rsid w:val="00077464"/>
    <w:rsid w:val="0008679F"/>
    <w:rsid w:val="00087253"/>
    <w:rsid w:val="00087A95"/>
    <w:rsid w:val="00094017"/>
    <w:rsid w:val="000A087C"/>
    <w:rsid w:val="000A25BA"/>
    <w:rsid w:val="000A4C6E"/>
    <w:rsid w:val="000A51C7"/>
    <w:rsid w:val="000A730F"/>
    <w:rsid w:val="000B0E25"/>
    <w:rsid w:val="000B5E64"/>
    <w:rsid w:val="000C1FD5"/>
    <w:rsid w:val="000C2027"/>
    <w:rsid w:val="000C308D"/>
    <w:rsid w:val="000C51FB"/>
    <w:rsid w:val="000D1510"/>
    <w:rsid w:val="000D1E07"/>
    <w:rsid w:val="000D446A"/>
    <w:rsid w:val="000D680A"/>
    <w:rsid w:val="000E1AED"/>
    <w:rsid w:val="000E1F53"/>
    <w:rsid w:val="000E26BC"/>
    <w:rsid w:val="000E2A01"/>
    <w:rsid w:val="000E3DB6"/>
    <w:rsid w:val="000E4DEF"/>
    <w:rsid w:val="000E5B4B"/>
    <w:rsid w:val="000E6260"/>
    <w:rsid w:val="000E6EB7"/>
    <w:rsid w:val="000E7633"/>
    <w:rsid w:val="000F02BC"/>
    <w:rsid w:val="000F42F2"/>
    <w:rsid w:val="000F7CA0"/>
    <w:rsid w:val="00103278"/>
    <w:rsid w:val="001034D1"/>
    <w:rsid w:val="00106469"/>
    <w:rsid w:val="0010663C"/>
    <w:rsid w:val="00106D18"/>
    <w:rsid w:val="001107BD"/>
    <w:rsid w:val="0011205C"/>
    <w:rsid w:val="0011580A"/>
    <w:rsid w:val="00115977"/>
    <w:rsid w:val="001167F9"/>
    <w:rsid w:val="00116AE5"/>
    <w:rsid w:val="00123BE5"/>
    <w:rsid w:val="0012659C"/>
    <w:rsid w:val="00130E6F"/>
    <w:rsid w:val="00130F71"/>
    <w:rsid w:val="00131378"/>
    <w:rsid w:val="00134587"/>
    <w:rsid w:val="00134FA0"/>
    <w:rsid w:val="00141263"/>
    <w:rsid w:val="0014157A"/>
    <w:rsid w:val="00141A83"/>
    <w:rsid w:val="00141DA7"/>
    <w:rsid w:val="00143610"/>
    <w:rsid w:val="0015583F"/>
    <w:rsid w:val="00157735"/>
    <w:rsid w:val="00163345"/>
    <w:rsid w:val="001656BB"/>
    <w:rsid w:val="0016706D"/>
    <w:rsid w:val="00167149"/>
    <w:rsid w:val="00170DA6"/>
    <w:rsid w:val="00174BD7"/>
    <w:rsid w:val="00176489"/>
    <w:rsid w:val="00177481"/>
    <w:rsid w:val="001809AB"/>
    <w:rsid w:val="00181307"/>
    <w:rsid w:val="00181B94"/>
    <w:rsid w:val="00186331"/>
    <w:rsid w:val="00187813"/>
    <w:rsid w:val="00191067"/>
    <w:rsid w:val="00194E65"/>
    <w:rsid w:val="00197D28"/>
    <w:rsid w:val="001A2319"/>
    <w:rsid w:val="001A26EE"/>
    <w:rsid w:val="001A61DF"/>
    <w:rsid w:val="001B077F"/>
    <w:rsid w:val="001B1C6F"/>
    <w:rsid w:val="001B252C"/>
    <w:rsid w:val="001B2FB9"/>
    <w:rsid w:val="001B4AA7"/>
    <w:rsid w:val="001B64A5"/>
    <w:rsid w:val="001B754B"/>
    <w:rsid w:val="001B79B0"/>
    <w:rsid w:val="001B7FD2"/>
    <w:rsid w:val="001C2C07"/>
    <w:rsid w:val="001C4598"/>
    <w:rsid w:val="001D25CB"/>
    <w:rsid w:val="001D2D00"/>
    <w:rsid w:val="001D5208"/>
    <w:rsid w:val="001E4E97"/>
    <w:rsid w:val="001E65EF"/>
    <w:rsid w:val="001E7758"/>
    <w:rsid w:val="001E7D93"/>
    <w:rsid w:val="001F0594"/>
    <w:rsid w:val="001F1A25"/>
    <w:rsid w:val="001F53E9"/>
    <w:rsid w:val="00202B4F"/>
    <w:rsid w:val="00205D77"/>
    <w:rsid w:val="00205E27"/>
    <w:rsid w:val="00206315"/>
    <w:rsid w:val="002067B6"/>
    <w:rsid w:val="00211C7E"/>
    <w:rsid w:val="00212C18"/>
    <w:rsid w:val="00217BFF"/>
    <w:rsid w:val="00224AA6"/>
    <w:rsid w:val="002255C6"/>
    <w:rsid w:val="00227471"/>
    <w:rsid w:val="00232FA4"/>
    <w:rsid w:val="00234345"/>
    <w:rsid w:val="0023761F"/>
    <w:rsid w:val="00242770"/>
    <w:rsid w:val="002504DC"/>
    <w:rsid w:val="002538B7"/>
    <w:rsid w:val="0025606E"/>
    <w:rsid w:val="00256D1C"/>
    <w:rsid w:val="00265F58"/>
    <w:rsid w:val="00271208"/>
    <w:rsid w:val="002724CE"/>
    <w:rsid w:val="002726FC"/>
    <w:rsid w:val="00276580"/>
    <w:rsid w:val="00280BC8"/>
    <w:rsid w:val="00283B10"/>
    <w:rsid w:val="00283F53"/>
    <w:rsid w:val="00285510"/>
    <w:rsid w:val="00286C2F"/>
    <w:rsid w:val="002901DC"/>
    <w:rsid w:val="00290400"/>
    <w:rsid w:val="00291074"/>
    <w:rsid w:val="00291D96"/>
    <w:rsid w:val="0029348F"/>
    <w:rsid w:val="002956B1"/>
    <w:rsid w:val="002964BF"/>
    <w:rsid w:val="002A019E"/>
    <w:rsid w:val="002A03EA"/>
    <w:rsid w:val="002A3F72"/>
    <w:rsid w:val="002A6C05"/>
    <w:rsid w:val="002A7CC6"/>
    <w:rsid w:val="002B398F"/>
    <w:rsid w:val="002B7F50"/>
    <w:rsid w:val="002C171B"/>
    <w:rsid w:val="002C2873"/>
    <w:rsid w:val="002C567C"/>
    <w:rsid w:val="002C73EE"/>
    <w:rsid w:val="002C7A3A"/>
    <w:rsid w:val="002D115F"/>
    <w:rsid w:val="002D4FF0"/>
    <w:rsid w:val="002E2456"/>
    <w:rsid w:val="002E300D"/>
    <w:rsid w:val="002E45CE"/>
    <w:rsid w:val="002F22AE"/>
    <w:rsid w:val="00300315"/>
    <w:rsid w:val="00302980"/>
    <w:rsid w:val="003101CD"/>
    <w:rsid w:val="00311503"/>
    <w:rsid w:val="00312395"/>
    <w:rsid w:val="00315440"/>
    <w:rsid w:val="003200BE"/>
    <w:rsid w:val="00322C42"/>
    <w:rsid w:val="003245B7"/>
    <w:rsid w:val="0032631B"/>
    <w:rsid w:val="00330F61"/>
    <w:rsid w:val="00331EA4"/>
    <w:rsid w:val="003320CC"/>
    <w:rsid w:val="00332A61"/>
    <w:rsid w:val="00341AD8"/>
    <w:rsid w:val="003420AB"/>
    <w:rsid w:val="003449F4"/>
    <w:rsid w:val="00346447"/>
    <w:rsid w:val="00351841"/>
    <w:rsid w:val="00351D0E"/>
    <w:rsid w:val="0035250E"/>
    <w:rsid w:val="00353CAD"/>
    <w:rsid w:val="00356DE3"/>
    <w:rsid w:val="00356FFB"/>
    <w:rsid w:val="0036102E"/>
    <w:rsid w:val="003624F1"/>
    <w:rsid w:val="00363098"/>
    <w:rsid w:val="00364060"/>
    <w:rsid w:val="00367934"/>
    <w:rsid w:val="00373CC3"/>
    <w:rsid w:val="00374AE7"/>
    <w:rsid w:val="003759DC"/>
    <w:rsid w:val="00382885"/>
    <w:rsid w:val="00382C14"/>
    <w:rsid w:val="00392466"/>
    <w:rsid w:val="00393E3E"/>
    <w:rsid w:val="003A0840"/>
    <w:rsid w:val="003A2F10"/>
    <w:rsid w:val="003A3B46"/>
    <w:rsid w:val="003A4C42"/>
    <w:rsid w:val="003C40DB"/>
    <w:rsid w:val="003C54F8"/>
    <w:rsid w:val="003C726D"/>
    <w:rsid w:val="003D0FEA"/>
    <w:rsid w:val="003D4978"/>
    <w:rsid w:val="003D49BA"/>
    <w:rsid w:val="003E0C27"/>
    <w:rsid w:val="003E1D1C"/>
    <w:rsid w:val="003E3B71"/>
    <w:rsid w:val="003E44CF"/>
    <w:rsid w:val="003E7585"/>
    <w:rsid w:val="003F2D72"/>
    <w:rsid w:val="003F4727"/>
    <w:rsid w:val="003F5E5E"/>
    <w:rsid w:val="004027C4"/>
    <w:rsid w:val="00402A55"/>
    <w:rsid w:val="00411284"/>
    <w:rsid w:val="00412A69"/>
    <w:rsid w:val="00416FA0"/>
    <w:rsid w:val="00421EA9"/>
    <w:rsid w:val="00425CF9"/>
    <w:rsid w:val="00426437"/>
    <w:rsid w:val="00426ABB"/>
    <w:rsid w:val="004325A9"/>
    <w:rsid w:val="00432E7A"/>
    <w:rsid w:val="0043428C"/>
    <w:rsid w:val="004364EA"/>
    <w:rsid w:val="00442086"/>
    <w:rsid w:val="00445E91"/>
    <w:rsid w:val="00446698"/>
    <w:rsid w:val="00446B0C"/>
    <w:rsid w:val="00450361"/>
    <w:rsid w:val="00452150"/>
    <w:rsid w:val="0045693A"/>
    <w:rsid w:val="004605B2"/>
    <w:rsid w:val="00463941"/>
    <w:rsid w:val="00463A6E"/>
    <w:rsid w:val="004649B2"/>
    <w:rsid w:val="004652B3"/>
    <w:rsid w:val="004668ED"/>
    <w:rsid w:val="00473CAA"/>
    <w:rsid w:val="0047435A"/>
    <w:rsid w:val="00474ABE"/>
    <w:rsid w:val="00474BA1"/>
    <w:rsid w:val="00474CD3"/>
    <w:rsid w:val="004761F6"/>
    <w:rsid w:val="00477A60"/>
    <w:rsid w:val="00484BFB"/>
    <w:rsid w:val="004864C8"/>
    <w:rsid w:val="00491C07"/>
    <w:rsid w:val="00492D40"/>
    <w:rsid w:val="00492E93"/>
    <w:rsid w:val="0049482D"/>
    <w:rsid w:val="004A039A"/>
    <w:rsid w:val="004A3C38"/>
    <w:rsid w:val="004A487B"/>
    <w:rsid w:val="004A6793"/>
    <w:rsid w:val="004A6D47"/>
    <w:rsid w:val="004B05C5"/>
    <w:rsid w:val="004B0B42"/>
    <w:rsid w:val="004B453F"/>
    <w:rsid w:val="004B497A"/>
    <w:rsid w:val="004B66B0"/>
    <w:rsid w:val="004C0642"/>
    <w:rsid w:val="004C2284"/>
    <w:rsid w:val="004C3066"/>
    <w:rsid w:val="004C43BC"/>
    <w:rsid w:val="004C4FA9"/>
    <w:rsid w:val="004C7784"/>
    <w:rsid w:val="004D1EAD"/>
    <w:rsid w:val="004D2036"/>
    <w:rsid w:val="004D78D2"/>
    <w:rsid w:val="004E119C"/>
    <w:rsid w:val="004E4D0A"/>
    <w:rsid w:val="004E5F0D"/>
    <w:rsid w:val="004E675F"/>
    <w:rsid w:val="004E695E"/>
    <w:rsid w:val="004E6B87"/>
    <w:rsid w:val="004F2B2B"/>
    <w:rsid w:val="004F3217"/>
    <w:rsid w:val="004F537F"/>
    <w:rsid w:val="004F54B6"/>
    <w:rsid w:val="005008F0"/>
    <w:rsid w:val="0050138C"/>
    <w:rsid w:val="0050709A"/>
    <w:rsid w:val="00510C30"/>
    <w:rsid w:val="005111A3"/>
    <w:rsid w:val="0051224F"/>
    <w:rsid w:val="00512E72"/>
    <w:rsid w:val="005151AD"/>
    <w:rsid w:val="005154AC"/>
    <w:rsid w:val="00515BC0"/>
    <w:rsid w:val="00521EE2"/>
    <w:rsid w:val="00526BA8"/>
    <w:rsid w:val="005336DE"/>
    <w:rsid w:val="0053424A"/>
    <w:rsid w:val="00534CD8"/>
    <w:rsid w:val="005355DB"/>
    <w:rsid w:val="00535EC6"/>
    <w:rsid w:val="005363A8"/>
    <w:rsid w:val="00541354"/>
    <w:rsid w:val="00552005"/>
    <w:rsid w:val="00552930"/>
    <w:rsid w:val="005556E4"/>
    <w:rsid w:val="00561D95"/>
    <w:rsid w:val="00563DD4"/>
    <w:rsid w:val="0056477D"/>
    <w:rsid w:val="00565DDF"/>
    <w:rsid w:val="00570D40"/>
    <w:rsid w:val="00572BB0"/>
    <w:rsid w:val="005771D8"/>
    <w:rsid w:val="00583362"/>
    <w:rsid w:val="00584B8C"/>
    <w:rsid w:val="0058558E"/>
    <w:rsid w:val="005860BC"/>
    <w:rsid w:val="0058635C"/>
    <w:rsid w:val="00587796"/>
    <w:rsid w:val="00590439"/>
    <w:rsid w:val="005912F2"/>
    <w:rsid w:val="00591D5F"/>
    <w:rsid w:val="0059307E"/>
    <w:rsid w:val="00593856"/>
    <w:rsid w:val="00594849"/>
    <w:rsid w:val="005A04AB"/>
    <w:rsid w:val="005A0ED4"/>
    <w:rsid w:val="005A1AF5"/>
    <w:rsid w:val="005A3F95"/>
    <w:rsid w:val="005A506B"/>
    <w:rsid w:val="005B0AC4"/>
    <w:rsid w:val="005B1D7C"/>
    <w:rsid w:val="005B315D"/>
    <w:rsid w:val="005B5878"/>
    <w:rsid w:val="005B7120"/>
    <w:rsid w:val="005C1A55"/>
    <w:rsid w:val="005C4CEC"/>
    <w:rsid w:val="005C68D9"/>
    <w:rsid w:val="005C6FBC"/>
    <w:rsid w:val="005C7FA4"/>
    <w:rsid w:val="005D06D3"/>
    <w:rsid w:val="005D7382"/>
    <w:rsid w:val="005D7415"/>
    <w:rsid w:val="005E0854"/>
    <w:rsid w:val="005E1DF1"/>
    <w:rsid w:val="005E548B"/>
    <w:rsid w:val="005E58F0"/>
    <w:rsid w:val="005E64C8"/>
    <w:rsid w:val="005E6EE6"/>
    <w:rsid w:val="005F0A3C"/>
    <w:rsid w:val="005F1747"/>
    <w:rsid w:val="005F21E3"/>
    <w:rsid w:val="005F5914"/>
    <w:rsid w:val="005F7478"/>
    <w:rsid w:val="0060486C"/>
    <w:rsid w:val="00605F6F"/>
    <w:rsid w:val="00610F32"/>
    <w:rsid w:val="00612B0D"/>
    <w:rsid w:val="00614A41"/>
    <w:rsid w:val="0062065E"/>
    <w:rsid w:val="006216C0"/>
    <w:rsid w:val="006244DF"/>
    <w:rsid w:val="006248AA"/>
    <w:rsid w:val="00627074"/>
    <w:rsid w:val="00627456"/>
    <w:rsid w:val="00634371"/>
    <w:rsid w:val="00636964"/>
    <w:rsid w:val="0064205D"/>
    <w:rsid w:val="006430B8"/>
    <w:rsid w:val="006436E7"/>
    <w:rsid w:val="00644552"/>
    <w:rsid w:val="00644D0F"/>
    <w:rsid w:val="00644D53"/>
    <w:rsid w:val="00645235"/>
    <w:rsid w:val="00645C25"/>
    <w:rsid w:val="00652CCD"/>
    <w:rsid w:val="00652D44"/>
    <w:rsid w:val="0067165F"/>
    <w:rsid w:val="00674D13"/>
    <w:rsid w:val="0067627B"/>
    <w:rsid w:val="006766DC"/>
    <w:rsid w:val="00693BCC"/>
    <w:rsid w:val="00693EA0"/>
    <w:rsid w:val="00693F53"/>
    <w:rsid w:val="00694386"/>
    <w:rsid w:val="00694ED1"/>
    <w:rsid w:val="006A10B3"/>
    <w:rsid w:val="006A1B25"/>
    <w:rsid w:val="006A38A4"/>
    <w:rsid w:val="006A4AFE"/>
    <w:rsid w:val="006B308F"/>
    <w:rsid w:val="006B4A45"/>
    <w:rsid w:val="006B4CA8"/>
    <w:rsid w:val="006C0FE2"/>
    <w:rsid w:val="006C21F2"/>
    <w:rsid w:val="006C2481"/>
    <w:rsid w:val="006C2C0F"/>
    <w:rsid w:val="006C3A94"/>
    <w:rsid w:val="006C4628"/>
    <w:rsid w:val="006C5C96"/>
    <w:rsid w:val="006C5D02"/>
    <w:rsid w:val="006C63FF"/>
    <w:rsid w:val="006D1A77"/>
    <w:rsid w:val="006D4402"/>
    <w:rsid w:val="006D79EB"/>
    <w:rsid w:val="006E02CE"/>
    <w:rsid w:val="006E2635"/>
    <w:rsid w:val="006E6F1B"/>
    <w:rsid w:val="006E767F"/>
    <w:rsid w:val="006E7B14"/>
    <w:rsid w:val="006F30C1"/>
    <w:rsid w:val="006F5BB2"/>
    <w:rsid w:val="006F6334"/>
    <w:rsid w:val="006F641B"/>
    <w:rsid w:val="006F6F80"/>
    <w:rsid w:val="006F78C8"/>
    <w:rsid w:val="00701DBE"/>
    <w:rsid w:val="00702D00"/>
    <w:rsid w:val="00706818"/>
    <w:rsid w:val="00712341"/>
    <w:rsid w:val="007136BA"/>
    <w:rsid w:val="007155A9"/>
    <w:rsid w:val="00720745"/>
    <w:rsid w:val="00721EED"/>
    <w:rsid w:val="00722625"/>
    <w:rsid w:val="00724912"/>
    <w:rsid w:val="00725222"/>
    <w:rsid w:val="007261A5"/>
    <w:rsid w:val="0072764F"/>
    <w:rsid w:val="00727BFF"/>
    <w:rsid w:val="00733BF6"/>
    <w:rsid w:val="00734973"/>
    <w:rsid w:val="0073619E"/>
    <w:rsid w:val="00737CFC"/>
    <w:rsid w:val="007409AF"/>
    <w:rsid w:val="00741BD6"/>
    <w:rsid w:val="00743385"/>
    <w:rsid w:val="00744E4A"/>
    <w:rsid w:val="0074590D"/>
    <w:rsid w:val="00747C62"/>
    <w:rsid w:val="00750AB1"/>
    <w:rsid w:val="00752001"/>
    <w:rsid w:val="00752B17"/>
    <w:rsid w:val="007545DF"/>
    <w:rsid w:val="00754D50"/>
    <w:rsid w:val="0076222E"/>
    <w:rsid w:val="007640A9"/>
    <w:rsid w:val="007642B9"/>
    <w:rsid w:val="0076636A"/>
    <w:rsid w:val="00770346"/>
    <w:rsid w:val="00771234"/>
    <w:rsid w:val="00771456"/>
    <w:rsid w:val="00774705"/>
    <w:rsid w:val="00774A40"/>
    <w:rsid w:val="00777C45"/>
    <w:rsid w:val="00783819"/>
    <w:rsid w:val="0078403B"/>
    <w:rsid w:val="00785255"/>
    <w:rsid w:val="00785A3B"/>
    <w:rsid w:val="007900A8"/>
    <w:rsid w:val="00792372"/>
    <w:rsid w:val="00792969"/>
    <w:rsid w:val="0079361C"/>
    <w:rsid w:val="00794970"/>
    <w:rsid w:val="00795B2F"/>
    <w:rsid w:val="00795FEC"/>
    <w:rsid w:val="00796BE2"/>
    <w:rsid w:val="007978D1"/>
    <w:rsid w:val="007A68E8"/>
    <w:rsid w:val="007A73EE"/>
    <w:rsid w:val="007B3705"/>
    <w:rsid w:val="007B6A15"/>
    <w:rsid w:val="007B72A7"/>
    <w:rsid w:val="007C1AB9"/>
    <w:rsid w:val="007C2C19"/>
    <w:rsid w:val="007C65A3"/>
    <w:rsid w:val="007C6E43"/>
    <w:rsid w:val="007D0653"/>
    <w:rsid w:val="007D4AC6"/>
    <w:rsid w:val="007E0A13"/>
    <w:rsid w:val="007E0A5E"/>
    <w:rsid w:val="007E14A5"/>
    <w:rsid w:val="007E54E3"/>
    <w:rsid w:val="007E5EE6"/>
    <w:rsid w:val="007E64B0"/>
    <w:rsid w:val="007E674D"/>
    <w:rsid w:val="007F0AC1"/>
    <w:rsid w:val="007F1839"/>
    <w:rsid w:val="007F4B24"/>
    <w:rsid w:val="007F6630"/>
    <w:rsid w:val="007F715D"/>
    <w:rsid w:val="008042B8"/>
    <w:rsid w:val="00804730"/>
    <w:rsid w:val="00805FDC"/>
    <w:rsid w:val="00817D38"/>
    <w:rsid w:val="00823EFF"/>
    <w:rsid w:val="00824526"/>
    <w:rsid w:val="00825287"/>
    <w:rsid w:val="00825CCE"/>
    <w:rsid w:val="00826959"/>
    <w:rsid w:val="00830755"/>
    <w:rsid w:val="00832D4F"/>
    <w:rsid w:val="008346A6"/>
    <w:rsid w:val="00834FCA"/>
    <w:rsid w:val="00842C88"/>
    <w:rsid w:val="00843C09"/>
    <w:rsid w:val="00846E89"/>
    <w:rsid w:val="008475A2"/>
    <w:rsid w:val="00851F00"/>
    <w:rsid w:val="00851FF0"/>
    <w:rsid w:val="00852B18"/>
    <w:rsid w:val="00852C0A"/>
    <w:rsid w:val="008559A9"/>
    <w:rsid w:val="00861615"/>
    <w:rsid w:val="008628A3"/>
    <w:rsid w:val="008649C4"/>
    <w:rsid w:val="008821C5"/>
    <w:rsid w:val="00892229"/>
    <w:rsid w:val="00895515"/>
    <w:rsid w:val="0089603F"/>
    <w:rsid w:val="008A2193"/>
    <w:rsid w:val="008A4E39"/>
    <w:rsid w:val="008A5CE3"/>
    <w:rsid w:val="008A67AE"/>
    <w:rsid w:val="008B43A0"/>
    <w:rsid w:val="008B4512"/>
    <w:rsid w:val="008B7DBD"/>
    <w:rsid w:val="008C2D5D"/>
    <w:rsid w:val="008C5C9F"/>
    <w:rsid w:val="008C615D"/>
    <w:rsid w:val="008C7F52"/>
    <w:rsid w:val="008D30F9"/>
    <w:rsid w:val="008D6D98"/>
    <w:rsid w:val="008E3961"/>
    <w:rsid w:val="008F1F54"/>
    <w:rsid w:val="009009FA"/>
    <w:rsid w:val="009021FB"/>
    <w:rsid w:val="0090355D"/>
    <w:rsid w:val="00903B2C"/>
    <w:rsid w:val="00906B43"/>
    <w:rsid w:val="00906CC1"/>
    <w:rsid w:val="0092226A"/>
    <w:rsid w:val="00923441"/>
    <w:rsid w:val="009238A9"/>
    <w:rsid w:val="00923A05"/>
    <w:rsid w:val="00924204"/>
    <w:rsid w:val="00926671"/>
    <w:rsid w:val="00927E1F"/>
    <w:rsid w:val="00932069"/>
    <w:rsid w:val="00944141"/>
    <w:rsid w:val="00947546"/>
    <w:rsid w:val="009546E7"/>
    <w:rsid w:val="00954F58"/>
    <w:rsid w:val="0095695E"/>
    <w:rsid w:val="00956ED1"/>
    <w:rsid w:val="00960BF2"/>
    <w:rsid w:val="009624B1"/>
    <w:rsid w:val="00963553"/>
    <w:rsid w:val="00964726"/>
    <w:rsid w:val="009647D7"/>
    <w:rsid w:val="00965E15"/>
    <w:rsid w:val="00967607"/>
    <w:rsid w:val="00967EDD"/>
    <w:rsid w:val="00970331"/>
    <w:rsid w:val="0097076E"/>
    <w:rsid w:val="00973E3C"/>
    <w:rsid w:val="009769F5"/>
    <w:rsid w:val="009877FD"/>
    <w:rsid w:val="009878FC"/>
    <w:rsid w:val="009921FF"/>
    <w:rsid w:val="009957C6"/>
    <w:rsid w:val="0099600D"/>
    <w:rsid w:val="009A30EC"/>
    <w:rsid w:val="009A3419"/>
    <w:rsid w:val="009A3A91"/>
    <w:rsid w:val="009A4A12"/>
    <w:rsid w:val="009A4CA0"/>
    <w:rsid w:val="009A5190"/>
    <w:rsid w:val="009A540B"/>
    <w:rsid w:val="009A5DCA"/>
    <w:rsid w:val="009B2BD4"/>
    <w:rsid w:val="009B3A69"/>
    <w:rsid w:val="009B3F87"/>
    <w:rsid w:val="009B4F63"/>
    <w:rsid w:val="009B62EC"/>
    <w:rsid w:val="009B7585"/>
    <w:rsid w:val="009C00BC"/>
    <w:rsid w:val="009C011B"/>
    <w:rsid w:val="009C302F"/>
    <w:rsid w:val="009C4B3F"/>
    <w:rsid w:val="009C4CE5"/>
    <w:rsid w:val="009C7B6B"/>
    <w:rsid w:val="009D1031"/>
    <w:rsid w:val="009D5AF7"/>
    <w:rsid w:val="009D5B6F"/>
    <w:rsid w:val="009D7F3C"/>
    <w:rsid w:val="009E185D"/>
    <w:rsid w:val="009E23E0"/>
    <w:rsid w:val="009E38F1"/>
    <w:rsid w:val="009E4510"/>
    <w:rsid w:val="009E4E89"/>
    <w:rsid w:val="009E5068"/>
    <w:rsid w:val="009E668A"/>
    <w:rsid w:val="009F47E5"/>
    <w:rsid w:val="009F5E08"/>
    <w:rsid w:val="00A029C4"/>
    <w:rsid w:val="00A03A8D"/>
    <w:rsid w:val="00A03DD1"/>
    <w:rsid w:val="00A06589"/>
    <w:rsid w:val="00A1295F"/>
    <w:rsid w:val="00A13AF7"/>
    <w:rsid w:val="00A14825"/>
    <w:rsid w:val="00A1519F"/>
    <w:rsid w:val="00A17810"/>
    <w:rsid w:val="00A2070A"/>
    <w:rsid w:val="00A218CA"/>
    <w:rsid w:val="00A21ED5"/>
    <w:rsid w:val="00A220E9"/>
    <w:rsid w:val="00A31501"/>
    <w:rsid w:val="00A319A7"/>
    <w:rsid w:val="00A34795"/>
    <w:rsid w:val="00A34851"/>
    <w:rsid w:val="00A40843"/>
    <w:rsid w:val="00A453D5"/>
    <w:rsid w:val="00A455F6"/>
    <w:rsid w:val="00A45AD9"/>
    <w:rsid w:val="00A45EE3"/>
    <w:rsid w:val="00A465AE"/>
    <w:rsid w:val="00A46CCF"/>
    <w:rsid w:val="00A47675"/>
    <w:rsid w:val="00A477A2"/>
    <w:rsid w:val="00A47D49"/>
    <w:rsid w:val="00A50558"/>
    <w:rsid w:val="00A520AC"/>
    <w:rsid w:val="00A52AF3"/>
    <w:rsid w:val="00A56BE7"/>
    <w:rsid w:val="00A56EBD"/>
    <w:rsid w:val="00A577CE"/>
    <w:rsid w:val="00A62932"/>
    <w:rsid w:val="00A62EAB"/>
    <w:rsid w:val="00A71096"/>
    <w:rsid w:val="00A73071"/>
    <w:rsid w:val="00A748FB"/>
    <w:rsid w:val="00A86F7C"/>
    <w:rsid w:val="00A87C91"/>
    <w:rsid w:val="00A90196"/>
    <w:rsid w:val="00A907B3"/>
    <w:rsid w:val="00A91094"/>
    <w:rsid w:val="00A9126E"/>
    <w:rsid w:val="00A924E7"/>
    <w:rsid w:val="00A946B5"/>
    <w:rsid w:val="00AA0C71"/>
    <w:rsid w:val="00AA23A9"/>
    <w:rsid w:val="00AA359B"/>
    <w:rsid w:val="00AA3AED"/>
    <w:rsid w:val="00AA506F"/>
    <w:rsid w:val="00AA53FF"/>
    <w:rsid w:val="00AA6062"/>
    <w:rsid w:val="00AA6160"/>
    <w:rsid w:val="00AA7287"/>
    <w:rsid w:val="00AA7E4F"/>
    <w:rsid w:val="00AB56D2"/>
    <w:rsid w:val="00AB6898"/>
    <w:rsid w:val="00AB77DF"/>
    <w:rsid w:val="00AC0359"/>
    <w:rsid w:val="00AC0EA1"/>
    <w:rsid w:val="00AC1079"/>
    <w:rsid w:val="00AC371B"/>
    <w:rsid w:val="00AC4504"/>
    <w:rsid w:val="00AC5B0C"/>
    <w:rsid w:val="00AC7D62"/>
    <w:rsid w:val="00AD0095"/>
    <w:rsid w:val="00AD787C"/>
    <w:rsid w:val="00AE6E31"/>
    <w:rsid w:val="00AF5BE9"/>
    <w:rsid w:val="00AF7777"/>
    <w:rsid w:val="00B00480"/>
    <w:rsid w:val="00B012BC"/>
    <w:rsid w:val="00B014C2"/>
    <w:rsid w:val="00B05AF6"/>
    <w:rsid w:val="00B141A9"/>
    <w:rsid w:val="00B14F6B"/>
    <w:rsid w:val="00B1619B"/>
    <w:rsid w:val="00B16204"/>
    <w:rsid w:val="00B169D2"/>
    <w:rsid w:val="00B20292"/>
    <w:rsid w:val="00B20A6F"/>
    <w:rsid w:val="00B2150D"/>
    <w:rsid w:val="00B22665"/>
    <w:rsid w:val="00B26F65"/>
    <w:rsid w:val="00B302F1"/>
    <w:rsid w:val="00B307CA"/>
    <w:rsid w:val="00B33E95"/>
    <w:rsid w:val="00B36BA9"/>
    <w:rsid w:val="00B37752"/>
    <w:rsid w:val="00B4128C"/>
    <w:rsid w:val="00B43630"/>
    <w:rsid w:val="00B438B8"/>
    <w:rsid w:val="00B44776"/>
    <w:rsid w:val="00B50163"/>
    <w:rsid w:val="00B509D5"/>
    <w:rsid w:val="00B50A01"/>
    <w:rsid w:val="00B52512"/>
    <w:rsid w:val="00B54F5C"/>
    <w:rsid w:val="00B552E1"/>
    <w:rsid w:val="00B64110"/>
    <w:rsid w:val="00B642B3"/>
    <w:rsid w:val="00B66907"/>
    <w:rsid w:val="00B70796"/>
    <w:rsid w:val="00B71D77"/>
    <w:rsid w:val="00B72426"/>
    <w:rsid w:val="00B75A17"/>
    <w:rsid w:val="00B77CE9"/>
    <w:rsid w:val="00B906FE"/>
    <w:rsid w:val="00B9184D"/>
    <w:rsid w:val="00B92518"/>
    <w:rsid w:val="00B93694"/>
    <w:rsid w:val="00B93EFA"/>
    <w:rsid w:val="00B95AD7"/>
    <w:rsid w:val="00B95FB6"/>
    <w:rsid w:val="00B97A77"/>
    <w:rsid w:val="00B97B76"/>
    <w:rsid w:val="00BA034C"/>
    <w:rsid w:val="00BA0939"/>
    <w:rsid w:val="00BA417A"/>
    <w:rsid w:val="00BA4272"/>
    <w:rsid w:val="00BA48A7"/>
    <w:rsid w:val="00BA58B7"/>
    <w:rsid w:val="00BB360A"/>
    <w:rsid w:val="00BC0128"/>
    <w:rsid w:val="00BC2FC1"/>
    <w:rsid w:val="00BC6E17"/>
    <w:rsid w:val="00BD0C09"/>
    <w:rsid w:val="00BD6109"/>
    <w:rsid w:val="00BD6141"/>
    <w:rsid w:val="00BD7065"/>
    <w:rsid w:val="00BE0A2F"/>
    <w:rsid w:val="00BE11F8"/>
    <w:rsid w:val="00BE18AF"/>
    <w:rsid w:val="00BE70E4"/>
    <w:rsid w:val="00BF19F6"/>
    <w:rsid w:val="00BF3245"/>
    <w:rsid w:val="00BF4041"/>
    <w:rsid w:val="00C02447"/>
    <w:rsid w:val="00C026E1"/>
    <w:rsid w:val="00C0279D"/>
    <w:rsid w:val="00C0534E"/>
    <w:rsid w:val="00C062C5"/>
    <w:rsid w:val="00C07340"/>
    <w:rsid w:val="00C07B9C"/>
    <w:rsid w:val="00C102A1"/>
    <w:rsid w:val="00C1447B"/>
    <w:rsid w:val="00C145E0"/>
    <w:rsid w:val="00C22294"/>
    <w:rsid w:val="00C22922"/>
    <w:rsid w:val="00C231AE"/>
    <w:rsid w:val="00C260E9"/>
    <w:rsid w:val="00C3337D"/>
    <w:rsid w:val="00C33726"/>
    <w:rsid w:val="00C352B3"/>
    <w:rsid w:val="00C4178A"/>
    <w:rsid w:val="00C4268E"/>
    <w:rsid w:val="00C4336F"/>
    <w:rsid w:val="00C43B31"/>
    <w:rsid w:val="00C46AEE"/>
    <w:rsid w:val="00C4765B"/>
    <w:rsid w:val="00C504AF"/>
    <w:rsid w:val="00C529B1"/>
    <w:rsid w:val="00C5389B"/>
    <w:rsid w:val="00C6059B"/>
    <w:rsid w:val="00C62C40"/>
    <w:rsid w:val="00C640ED"/>
    <w:rsid w:val="00C65238"/>
    <w:rsid w:val="00C65408"/>
    <w:rsid w:val="00C70F07"/>
    <w:rsid w:val="00C70F7A"/>
    <w:rsid w:val="00C728DF"/>
    <w:rsid w:val="00C75B08"/>
    <w:rsid w:val="00C80CA4"/>
    <w:rsid w:val="00C81490"/>
    <w:rsid w:val="00C82849"/>
    <w:rsid w:val="00C831C6"/>
    <w:rsid w:val="00C84B0F"/>
    <w:rsid w:val="00C853DF"/>
    <w:rsid w:val="00C86BBF"/>
    <w:rsid w:val="00C86F96"/>
    <w:rsid w:val="00C87420"/>
    <w:rsid w:val="00C91C80"/>
    <w:rsid w:val="00C92CA8"/>
    <w:rsid w:val="00C94370"/>
    <w:rsid w:val="00CA3A94"/>
    <w:rsid w:val="00CA4830"/>
    <w:rsid w:val="00CA4887"/>
    <w:rsid w:val="00CA679D"/>
    <w:rsid w:val="00CB2FFF"/>
    <w:rsid w:val="00CB6DB1"/>
    <w:rsid w:val="00CC2EA6"/>
    <w:rsid w:val="00CC3CF1"/>
    <w:rsid w:val="00CC47B1"/>
    <w:rsid w:val="00CC7705"/>
    <w:rsid w:val="00CD05B9"/>
    <w:rsid w:val="00CD42DE"/>
    <w:rsid w:val="00CD7109"/>
    <w:rsid w:val="00CE0569"/>
    <w:rsid w:val="00CE0640"/>
    <w:rsid w:val="00CE4463"/>
    <w:rsid w:val="00CE5BBC"/>
    <w:rsid w:val="00CF28C7"/>
    <w:rsid w:val="00CF6113"/>
    <w:rsid w:val="00CF7117"/>
    <w:rsid w:val="00CF724A"/>
    <w:rsid w:val="00CF73AA"/>
    <w:rsid w:val="00CF7CD4"/>
    <w:rsid w:val="00D01C44"/>
    <w:rsid w:val="00D023CA"/>
    <w:rsid w:val="00D02CC6"/>
    <w:rsid w:val="00D039B6"/>
    <w:rsid w:val="00D107D3"/>
    <w:rsid w:val="00D13B4E"/>
    <w:rsid w:val="00D13CF4"/>
    <w:rsid w:val="00D14E93"/>
    <w:rsid w:val="00D16A1B"/>
    <w:rsid w:val="00D2073E"/>
    <w:rsid w:val="00D207DF"/>
    <w:rsid w:val="00D2129B"/>
    <w:rsid w:val="00D218E7"/>
    <w:rsid w:val="00D2214F"/>
    <w:rsid w:val="00D221EF"/>
    <w:rsid w:val="00D2251B"/>
    <w:rsid w:val="00D2623B"/>
    <w:rsid w:val="00D27398"/>
    <w:rsid w:val="00D306CE"/>
    <w:rsid w:val="00D3213E"/>
    <w:rsid w:val="00D35615"/>
    <w:rsid w:val="00D40E81"/>
    <w:rsid w:val="00D41159"/>
    <w:rsid w:val="00D42F87"/>
    <w:rsid w:val="00D43C69"/>
    <w:rsid w:val="00D45972"/>
    <w:rsid w:val="00D50242"/>
    <w:rsid w:val="00D52260"/>
    <w:rsid w:val="00D55630"/>
    <w:rsid w:val="00D55877"/>
    <w:rsid w:val="00D56679"/>
    <w:rsid w:val="00D57EB7"/>
    <w:rsid w:val="00D57F7D"/>
    <w:rsid w:val="00D6208B"/>
    <w:rsid w:val="00D62580"/>
    <w:rsid w:val="00D732B9"/>
    <w:rsid w:val="00D73A3E"/>
    <w:rsid w:val="00D73FF1"/>
    <w:rsid w:val="00D75475"/>
    <w:rsid w:val="00D76570"/>
    <w:rsid w:val="00D7694B"/>
    <w:rsid w:val="00D76A59"/>
    <w:rsid w:val="00D84DEE"/>
    <w:rsid w:val="00D94645"/>
    <w:rsid w:val="00D951C2"/>
    <w:rsid w:val="00D970BA"/>
    <w:rsid w:val="00DA105E"/>
    <w:rsid w:val="00DA23D3"/>
    <w:rsid w:val="00DA473D"/>
    <w:rsid w:val="00DA5761"/>
    <w:rsid w:val="00DB49DC"/>
    <w:rsid w:val="00DB5E9B"/>
    <w:rsid w:val="00DB6061"/>
    <w:rsid w:val="00DB664C"/>
    <w:rsid w:val="00DB7246"/>
    <w:rsid w:val="00DB742C"/>
    <w:rsid w:val="00DB750C"/>
    <w:rsid w:val="00DB75E9"/>
    <w:rsid w:val="00DC0710"/>
    <w:rsid w:val="00DC08E0"/>
    <w:rsid w:val="00DC3319"/>
    <w:rsid w:val="00DC51B6"/>
    <w:rsid w:val="00DC5B96"/>
    <w:rsid w:val="00DD1978"/>
    <w:rsid w:val="00DD6324"/>
    <w:rsid w:val="00DE11BD"/>
    <w:rsid w:val="00DE2E4D"/>
    <w:rsid w:val="00DF0ADB"/>
    <w:rsid w:val="00DF140F"/>
    <w:rsid w:val="00DF5B12"/>
    <w:rsid w:val="00E00D15"/>
    <w:rsid w:val="00E0173E"/>
    <w:rsid w:val="00E01F40"/>
    <w:rsid w:val="00E01FB5"/>
    <w:rsid w:val="00E025AA"/>
    <w:rsid w:val="00E029F1"/>
    <w:rsid w:val="00E041EE"/>
    <w:rsid w:val="00E06CF8"/>
    <w:rsid w:val="00E07E4C"/>
    <w:rsid w:val="00E11B71"/>
    <w:rsid w:val="00E11E65"/>
    <w:rsid w:val="00E15320"/>
    <w:rsid w:val="00E1684C"/>
    <w:rsid w:val="00E208F0"/>
    <w:rsid w:val="00E249AC"/>
    <w:rsid w:val="00E24A60"/>
    <w:rsid w:val="00E2595E"/>
    <w:rsid w:val="00E26786"/>
    <w:rsid w:val="00E3066B"/>
    <w:rsid w:val="00E30ACB"/>
    <w:rsid w:val="00E34CD7"/>
    <w:rsid w:val="00E36834"/>
    <w:rsid w:val="00E41428"/>
    <w:rsid w:val="00E41E2C"/>
    <w:rsid w:val="00E421EF"/>
    <w:rsid w:val="00E463A9"/>
    <w:rsid w:val="00E51BF1"/>
    <w:rsid w:val="00E51CB1"/>
    <w:rsid w:val="00E62F29"/>
    <w:rsid w:val="00E6565B"/>
    <w:rsid w:val="00E67DA6"/>
    <w:rsid w:val="00E70729"/>
    <w:rsid w:val="00E716BE"/>
    <w:rsid w:val="00E72B33"/>
    <w:rsid w:val="00E72F53"/>
    <w:rsid w:val="00E7636D"/>
    <w:rsid w:val="00E8493C"/>
    <w:rsid w:val="00E8584B"/>
    <w:rsid w:val="00E85C54"/>
    <w:rsid w:val="00E87F4F"/>
    <w:rsid w:val="00E90A6F"/>
    <w:rsid w:val="00E92707"/>
    <w:rsid w:val="00E95BAA"/>
    <w:rsid w:val="00EA34D8"/>
    <w:rsid w:val="00EA5104"/>
    <w:rsid w:val="00EA7A9B"/>
    <w:rsid w:val="00EB2ED3"/>
    <w:rsid w:val="00EB350C"/>
    <w:rsid w:val="00EB3EEC"/>
    <w:rsid w:val="00EB47B2"/>
    <w:rsid w:val="00EB4C67"/>
    <w:rsid w:val="00EC1E6D"/>
    <w:rsid w:val="00EC2504"/>
    <w:rsid w:val="00EC2512"/>
    <w:rsid w:val="00EC33E8"/>
    <w:rsid w:val="00EC3971"/>
    <w:rsid w:val="00EC6433"/>
    <w:rsid w:val="00EC68AE"/>
    <w:rsid w:val="00EC6D13"/>
    <w:rsid w:val="00EC79BC"/>
    <w:rsid w:val="00ED6224"/>
    <w:rsid w:val="00EE1BE7"/>
    <w:rsid w:val="00EE4FD0"/>
    <w:rsid w:val="00EE5CA5"/>
    <w:rsid w:val="00EE6CF5"/>
    <w:rsid w:val="00EF189F"/>
    <w:rsid w:val="00EF41D8"/>
    <w:rsid w:val="00EF6B1F"/>
    <w:rsid w:val="00EF6E93"/>
    <w:rsid w:val="00EF6F64"/>
    <w:rsid w:val="00F024D9"/>
    <w:rsid w:val="00F05C07"/>
    <w:rsid w:val="00F06488"/>
    <w:rsid w:val="00F07BAB"/>
    <w:rsid w:val="00F11AD3"/>
    <w:rsid w:val="00F12E15"/>
    <w:rsid w:val="00F14E10"/>
    <w:rsid w:val="00F201ED"/>
    <w:rsid w:val="00F222ED"/>
    <w:rsid w:val="00F222EE"/>
    <w:rsid w:val="00F22BAA"/>
    <w:rsid w:val="00F24578"/>
    <w:rsid w:val="00F24614"/>
    <w:rsid w:val="00F26320"/>
    <w:rsid w:val="00F26EC4"/>
    <w:rsid w:val="00F275E4"/>
    <w:rsid w:val="00F27848"/>
    <w:rsid w:val="00F30FB0"/>
    <w:rsid w:val="00F31A25"/>
    <w:rsid w:val="00F32529"/>
    <w:rsid w:val="00F34C6C"/>
    <w:rsid w:val="00F4189D"/>
    <w:rsid w:val="00F424EE"/>
    <w:rsid w:val="00F43BF9"/>
    <w:rsid w:val="00F47491"/>
    <w:rsid w:val="00F47FDC"/>
    <w:rsid w:val="00F50966"/>
    <w:rsid w:val="00F54A05"/>
    <w:rsid w:val="00F57222"/>
    <w:rsid w:val="00F637E0"/>
    <w:rsid w:val="00F70B19"/>
    <w:rsid w:val="00F7467D"/>
    <w:rsid w:val="00F75722"/>
    <w:rsid w:val="00F823F6"/>
    <w:rsid w:val="00F84452"/>
    <w:rsid w:val="00F847E2"/>
    <w:rsid w:val="00F85D87"/>
    <w:rsid w:val="00F86F39"/>
    <w:rsid w:val="00F90CB9"/>
    <w:rsid w:val="00F97589"/>
    <w:rsid w:val="00FA1D9B"/>
    <w:rsid w:val="00FA20C2"/>
    <w:rsid w:val="00FA3C80"/>
    <w:rsid w:val="00FA5AFD"/>
    <w:rsid w:val="00FB2E87"/>
    <w:rsid w:val="00FB4948"/>
    <w:rsid w:val="00FB66CA"/>
    <w:rsid w:val="00FB77D6"/>
    <w:rsid w:val="00FC5B5B"/>
    <w:rsid w:val="00FD118E"/>
    <w:rsid w:val="00FD2421"/>
    <w:rsid w:val="00FD55FD"/>
    <w:rsid w:val="00FD5E04"/>
    <w:rsid w:val="00FE0DF8"/>
    <w:rsid w:val="00FE4D00"/>
    <w:rsid w:val="00FE5522"/>
    <w:rsid w:val="00FF37A0"/>
    <w:rsid w:val="00FF4901"/>
    <w:rsid w:val="00FF79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5322D5"/>
  <w15:docId w15:val="{D7466137-6E79-408F-B788-485C29CD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95F"/>
    <w:rPr>
      <w:sz w:val="24"/>
      <w:szCs w:val="24"/>
      <w:lang w:eastAsia="es-ES"/>
    </w:rPr>
  </w:style>
  <w:style w:type="paragraph" w:styleId="Ttulo1">
    <w:name w:val="heading 1"/>
    <w:basedOn w:val="Default"/>
    <w:next w:val="Default"/>
    <w:link w:val="Ttulo1Car"/>
    <w:uiPriority w:val="9"/>
    <w:qFormat/>
    <w:rsid w:val="00846E89"/>
    <w:pPr>
      <w:outlineLvl w:val="0"/>
    </w:pPr>
    <w:rPr>
      <w:rFonts w:ascii="BDBMPE+TimesNewRoman,Bold" w:hAnsi="BDBMPE+TimesNewRoman,Bold"/>
      <w:color w:val="auto"/>
      <w:lang w:val="es-ES"/>
    </w:rPr>
  </w:style>
  <w:style w:type="paragraph" w:styleId="Ttulo2">
    <w:name w:val="heading 2"/>
    <w:basedOn w:val="Normal"/>
    <w:next w:val="Normal"/>
    <w:link w:val="Ttulo2Car"/>
    <w:uiPriority w:val="9"/>
    <w:semiHidden/>
    <w:unhideWhenUsed/>
    <w:qFormat/>
    <w:rsid w:val="00A912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A912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rsid w:val="008A67AE"/>
    <w:rPr>
      <w:sz w:val="16"/>
      <w:szCs w:val="16"/>
    </w:rPr>
  </w:style>
  <w:style w:type="paragraph" w:styleId="Textocomentario">
    <w:name w:val="annotation text"/>
    <w:basedOn w:val="Normal"/>
    <w:link w:val="TextocomentarioCar"/>
    <w:uiPriority w:val="99"/>
    <w:semiHidden/>
    <w:rsid w:val="008A67AE"/>
    <w:rPr>
      <w:sz w:val="20"/>
      <w:szCs w:val="20"/>
    </w:rPr>
  </w:style>
  <w:style w:type="character" w:customStyle="1" w:styleId="TextocomentarioCar">
    <w:name w:val="Texto comentario Car"/>
    <w:basedOn w:val="Fuentedeprrafopredeter"/>
    <w:link w:val="Textocomentario"/>
    <w:uiPriority w:val="99"/>
    <w:semiHidden/>
    <w:rsid w:val="008A67AE"/>
  </w:style>
  <w:style w:type="paragraph" w:styleId="Asuntodelcomentario">
    <w:name w:val="annotation subject"/>
    <w:basedOn w:val="Textocomentario"/>
    <w:next w:val="Textocomentario"/>
    <w:link w:val="AsuntodelcomentarioCar"/>
    <w:uiPriority w:val="99"/>
    <w:semiHidden/>
    <w:rsid w:val="008A67AE"/>
    <w:rPr>
      <w:b/>
      <w:bCs/>
    </w:rPr>
  </w:style>
  <w:style w:type="character" w:customStyle="1" w:styleId="AsuntodelcomentarioCar">
    <w:name w:val="Asunto del comentario Car"/>
    <w:basedOn w:val="TextocomentarioCar"/>
    <w:link w:val="Asuntodelcomentario"/>
    <w:uiPriority w:val="99"/>
    <w:semiHidden/>
    <w:rsid w:val="008A67AE"/>
    <w:rPr>
      <w:b/>
      <w:bCs/>
    </w:rPr>
  </w:style>
  <w:style w:type="paragraph" w:styleId="Textodeglobo">
    <w:name w:val="Balloon Text"/>
    <w:basedOn w:val="Normal"/>
    <w:link w:val="TextodegloboCar"/>
    <w:uiPriority w:val="99"/>
    <w:semiHidden/>
    <w:rsid w:val="008A67AE"/>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7AE"/>
    <w:rPr>
      <w:rFonts w:ascii="Tahoma" w:hAnsi="Tahoma" w:cs="Tahoma"/>
      <w:sz w:val="16"/>
      <w:szCs w:val="16"/>
    </w:rPr>
  </w:style>
  <w:style w:type="paragraph" w:customStyle="1" w:styleId="ListParagraph1">
    <w:name w:val="List Paragraph1"/>
    <w:basedOn w:val="Normal"/>
    <w:uiPriority w:val="99"/>
    <w:rsid w:val="00141DA7"/>
    <w:pPr>
      <w:ind w:left="720"/>
      <w:contextualSpacing/>
    </w:pPr>
  </w:style>
  <w:style w:type="paragraph" w:customStyle="1" w:styleId="msobibliography0">
    <w:name w:val="msobibliography"/>
    <w:basedOn w:val="Normal"/>
    <w:uiPriority w:val="99"/>
    <w:rsid w:val="00CB6DB1"/>
    <w:pPr>
      <w:spacing w:before="100" w:beforeAutospacing="1" w:after="100" w:afterAutospacing="1"/>
    </w:pPr>
  </w:style>
  <w:style w:type="numbering" w:styleId="111111">
    <w:name w:val="Outline List 2"/>
    <w:basedOn w:val="Sinlista"/>
    <w:uiPriority w:val="99"/>
    <w:semiHidden/>
    <w:unhideWhenUsed/>
    <w:rsid w:val="00DB1D36"/>
    <w:pPr>
      <w:numPr>
        <w:numId w:val="1"/>
      </w:numPr>
    </w:pPr>
  </w:style>
  <w:style w:type="paragraph" w:styleId="Prrafodelista">
    <w:name w:val="List Paragraph"/>
    <w:basedOn w:val="Normal"/>
    <w:uiPriority w:val="34"/>
    <w:qFormat/>
    <w:rsid w:val="00906B43"/>
    <w:pPr>
      <w:spacing w:after="200" w:line="276" w:lineRule="auto"/>
      <w:ind w:left="720"/>
      <w:contextualSpacing/>
    </w:pPr>
    <w:rPr>
      <w:rFonts w:ascii="Calibri" w:eastAsia="SimSun" w:hAnsi="Calibri"/>
      <w:sz w:val="22"/>
      <w:szCs w:val="22"/>
      <w:lang w:eastAsia="en-US"/>
    </w:rPr>
  </w:style>
  <w:style w:type="paragraph" w:styleId="Fecha">
    <w:name w:val="Date"/>
    <w:basedOn w:val="Normal"/>
    <w:next w:val="Normal"/>
    <w:link w:val="FechaCar"/>
    <w:uiPriority w:val="99"/>
    <w:semiHidden/>
    <w:unhideWhenUsed/>
    <w:rsid w:val="00AC371B"/>
  </w:style>
  <w:style w:type="character" w:customStyle="1" w:styleId="FechaCar">
    <w:name w:val="Fecha Car"/>
    <w:basedOn w:val="Fuentedeprrafopredeter"/>
    <w:link w:val="Fecha"/>
    <w:uiPriority w:val="99"/>
    <w:semiHidden/>
    <w:rsid w:val="00AC371B"/>
    <w:rPr>
      <w:sz w:val="24"/>
      <w:szCs w:val="24"/>
      <w:lang w:eastAsia="es-ES"/>
    </w:rPr>
  </w:style>
  <w:style w:type="character" w:styleId="Hipervnculo">
    <w:name w:val="Hyperlink"/>
    <w:basedOn w:val="Fuentedeprrafopredeter"/>
    <w:uiPriority w:val="99"/>
    <w:unhideWhenUsed/>
    <w:rsid w:val="001B4AA7"/>
    <w:rPr>
      <w:color w:val="0000FF" w:themeColor="hyperlink"/>
      <w:u w:val="single"/>
    </w:rPr>
  </w:style>
  <w:style w:type="paragraph" w:customStyle="1" w:styleId="Default">
    <w:name w:val="Default"/>
    <w:rsid w:val="00E8493C"/>
    <w:pPr>
      <w:autoSpaceDE w:val="0"/>
      <w:autoSpaceDN w:val="0"/>
      <w:adjustRightInd w:val="0"/>
    </w:pPr>
    <w:rPr>
      <w:color w:val="000000"/>
      <w:sz w:val="24"/>
      <w:szCs w:val="24"/>
      <w:lang w:val="es-CO"/>
    </w:rPr>
  </w:style>
  <w:style w:type="paragraph" w:styleId="Revisin">
    <w:name w:val="Revision"/>
    <w:hidden/>
    <w:uiPriority w:val="99"/>
    <w:semiHidden/>
    <w:rsid w:val="00EC79BC"/>
    <w:rPr>
      <w:sz w:val="24"/>
      <w:szCs w:val="24"/>
      <w:lang w:eastAsia="es-ES"/>
    </w:rPr>
  </w:style>
  <w:style w:type="table" w:styleId="Tablaconcuadrcula">
    <w:name w:val="Table Grid"/>
    <w:basedOn w:val="Tablanormal"/>
    <w:uiPriority w:val="59"/>
    <w:rsid w:val="004E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F84452"/>
    <w:pPr>
      <w:jc w:val="both"/>
    </w:pPr>
    <w:rPr>
      <w:rFonts w:eastAsia="SimSun"/>
    </w:rPr>
  </w:style>
  <w:style w:type="character" w:customStyle="1" w:styleId="TextoindependienteCar">
    <w:name w:val="Texto independiente Car"/>
    <w:basedOn w:val="Fuentedeprrafopredeter"/>
    <w:link w:val="Textoindependiente"/>
    <w:semiHidden/>
    <w:rsid w:val="00F84452"/>
    <w:rPr>
      <w:rFonts w:eastAsia="SimSun"/>
      <w:sz w:val="24"/>
      <w:szCs w:val="24"/>
      <w:lang w:eastAsia="es-ES"/>
    </w:rPr>
  </w:style>
  <w:style w:type="character" w:styleId="nfasis">
    <w:name w:val="Emphasis"/>
    <w:basedOn w:val="Fuentedeprrafopredeter"/>
    <w:uiPriority w:val="20"/>
    <w:qFormat/>
    <w:rsid w:val="00817D38"/>
    <w:rPr>
      <w:i/>
      <w:iCs/>
    </w:rPr>
  </w:style>
  <w:style w:type="character" w:customStyle="1" w:styleId="Ttulo1Car">
    <w:name w:val="Título 1 Car"/>
    <w:basedOn w:val="Fuentedeprrafopredeter"/>
    <w:link w:val="Ttulo1"/>
    <w:uiPriority w:val="9"/>
    <w:rsid w:val="00846E89"/>
    <w:rPr>
      <w:rFonts w:ascii="BDBMPE+TimesNewRoman,Bold" w:hAnsi="BDBMPE+TimesNewRoman,Bold"/>
      <w:sz w:val="24"/>
      <w:szCs w:val="24"/>
    </w:rPr>
  </w:style>
  <w:style w:type="paragraph" w:styleId="NormalWeb">
    <w:name w:val="Normal (Web)"/>
    <w:basedOn w:val="Normal"/>
    <w:uiPriority w:val="99"/>
    <w:unhideWhenUsed/>
    <w:rsid w:val="000D680A"/>
    <w:pPr>
      <w:spacing w:before="100" w:beforeAutospacing="1" w:after="100" w:afterAutospacing="1"/>
    </w:pPr>
  </w:style>
  <w:style w:type="paragraph" w:styleId="Bibliografa">
    <w:name w:val="Bibliography"/>
    <w:basedOn w:val="Normal"/>
    <w:next w:val="Normal"/>
    <w:uiPriority w:val="37"/>
    <w:unhideWhenUsed/>
    <w:rsid w:val="005B0AC4"/>
    <w:pPr>
      <w:spacing w:after="200" w:line="276" w:lineRule="auto"/>
    </w:pPr>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uiPriority w:val="9"/>
    <w:semiHidden/>
    <w:rsid w:val="00A9126E"/>
    <w:rPr>
      <w:rFonts w:asciiTheme="majorHAnsi" w:eastAsiaTheme="majorEastAsia" w:hAnsiTheme="majorHAnsi" w:cstheme="majorBidi"/>
      <w:b/>
      <w:bCs/>
      <w:color w:val="4F81BD" w:themeColor="accent1"/>
      <w:sz w:val="26"/>
      <w:szCs w:val="26"/>
      <w:lang w:eastAsia="es-ES"/>
    </w:rPr>
  </w:style>
  <w:style w:type="character" w:styleId="Textoennegrita">
    <w:name w:val="Strong"/>
    <w:basedOn w:val="Fuentedeprrafopredeter"/>
    <w:uiPriority w:val="22"/>
    <w:qFormat/>
    <w:rsid w:val="00A9126E"/>
    <w:rPr>
      <w:b/>
      <w:bCs/>
    </w:rPr>
  </w:style>
  <w:style w:type="character" w:customStyle="1" w:styleId="Ttulo4Car">
    <w:name w:val="Título 4 Car"/>
    <w:basedOn w:val="Fuentedeprrafopredeter"/>
    <w:link w:val="Ttulo4"/>
    <w:uiPriority w:val="9"/>
    <w:semiHidden/>
    <w:rsid w:val="00A9126E"/>
    <w:rPr>
      <w:rFonts w:asciiTheme="majorHAnsi" w:eastAsiaTheme="majorEastAsia" w:hAnsiTheme="majorHAnsi" w:cstheme="majorBidi"/>
      <w:b/>
      <w:bCs/>
      <w:i/>
      <w:iCs/>
      <w:color w:val="4F81BD" w:themeColor="accent1"/>
      <w:sz w:val="24"/>
      <w:szCs w:val="24"/>
      <w:lang w:eastAsia="es-ES"/>
    </w:rPr>
  </w:style>
  <w:style w:type="paragraph" w:styleId="Textonotapie">
    <w:name w:val="footnote text"/>
    <w:basedOn w:val="Normal"/>
    <w:link w:val="TextonotapieCar"/>
    <w:uiPriority w:val="99"/>
    <w:unhideWhenUsed/>
    <w:rsid w:val="00861615"/>
    <w:rPr>
      <w:sz w:val="20"/>
      <w:szCs w:val="20"/>
    </w:rPr>
  </w:style>
  <w:style w:type="character" w:customStyle="1" w:styleId="TextonotapieCar">
    <w:name w:val="Texto nota pie Car"/>
    <w:basedOn w:val="Fuentedeprrafopredeter"/>
    <w:link w:val="Textonotapie"/>
    <w:uiPriority w:val="99"/>
    <w:rsid w:val="00861615"/>
    <w:rPr>
      <w:sz w:val="20"/>
      <w:szCs w:val="20"/>
      <w:lang w:eastAsia="es-ES"/>
    </w:rPr>
  </w:style>
  <w:style w:type="character" w:styleId="Refdenotaalpie">
    <w:name w:val="footnote reference"/>
    <w:basedOn w:val="Fuentedeprrafopredeter"/>
    <w:uiPriority w:val="99"/>
    <w:semiHidden/>
    <w:unhideWhenUsed/>
    <w:rsid w:val="00861615"/>
    <w:rPr>
      <w:vertAlign w:val="superscript"/>
    </w:rPr>
  </w:style>
  <w:style w:type="paragraph" w:styleId="Encabezado">
    <w:name w:val="header"/>
    <w:basedOn w:val="Normal"/>
    <w:link w:val="EncabezadoCar"/>
    <w:uiPriority w:val="99"/>
    <w:unhideWhenUsed/>
    <w:rsid w:val="00A748FB"/>
    <w:pPr>
      <w:tabs>
        <w:tab w:val="center" w:pos="4419"/>
        <w:tab w:val="right" w:pos="8838"/>
      </w:tabs>
    </w:pPr>
  </w:style>
  <w:style w:type="character" w:customStyle="1" w:styleId="EncabezadoCar">
    <w:name w:val="Encabezado Car"/>
    <w:basedOn w:val="Fuentedeprrafopredeter"/>
    <w:link w:val="Encabezado"/>
    <w:uiPriority w:val="99"/>
    <w:rsid w:val="00A748FB"/>
    <w:rPr>
      <w:sz w:val="24"/>
      <w:szCs w:val="24"/>
      <w:lang w:eastAsia="es-ES"/>
    </w:rPr>
  </w:style>
  <w:style w:type="paragraph" w:styleId="Piedepgina">
    <w:name w:val="footer"/>
    <w:basedOn w:val="Normal"/>
    <w:link w:val="PiedepginaCar"/>
    <w:uiPriority w:val="99"/>
    <w:unhideWhenUsed/>
    <w:rsid w:val="00A748FB"/>
    <w:pPr>
      <w:tabs>
        <w:tab w:val="center" w:pos="4419"/>
        <w:tab w:val="right" w:pos="8838"/>
      </w:tabs>
    </w:pPr>
  </w:style>
  <w:style w:type="character" w:customStyle="1" w:styleId="PiedepginaCar">
    <w:name w:val="Pie de página Car"/>
    <w:basedOn w:val="Fuentedeprrafopredeter"/>
    <w:link w:val="Piedepgina"/>
    <w:uiPriority w:val="99"/>
    <w:rsid w:val="00A748FB"/>
    <w:rPr>
      <w:sz w:val="24"/>
      <w:szCs w:val="24"/>
      <w:lang w:eastAsia="es-ES"/>
    </w:rPr>
  </w:style>
  <w:style w:type="character" w:styleId="Hipervnculovisitado">
    <w:name w:val="FollowedHyperlink"/>
    <w:basedOn w:val="Fuentedeprrafopredeter"/>
    <w:uiPriority w:val="99"/>
    <w:semiHidden/>
    <w:unhideWhenUsed/>
    <w:rsid w:val="00131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10">
      <w:bodyDiv w:val="1"/>
      <w:marLeft w:val="0"/>
      <w:marRight w:val="0"/>
      <w:marTop w:val="0"/>
      <w:marBottom w:val="0"/>
      <w:divBdr>
        <w:top w:val="none" w:sz="0" w:space="0" w:color="auto"/>
        <w:left w:val="none" w:sz="0" w:space="0" w:color="auto"/>
        <w:bottom w:val="none" w:sz="0" w:space="0" w:color="auto"/>
        <w:right w:val="none" w:sz="0" w:space="0" w:color="auto"/>
      </w:divBdr>
    </w:div>
    <w:div w:id="25252219">
      <w:bodyDiv w:val="1"/>
      <w:marLeft w:val="0"/>
      <w:marRight w:val="0"/>
      <w:marTop w:val="0"/>
      <w:marBottom w:val="0"/>
      <w:divBdr>
        <w:top w:val="none" w:sz="0" w:space="0" w:color="auto"/>
        <w:left w:val="none" w:sz="0" w:space="0" w:color="auto"/>
        <w:bottom w:val="none" w:sz="0" w:space="0" w:color="auto"/>
        <w:right w:val="none" w:sz="0" w:space="0" w:color="auto"/>
      </w:divBdr>
    </w:div>
    <w:div w:id="279459377">
      <w:bodyDiv w:val="1"/>
      <w:marLeft w:val="0"/>
      <w:marRight w:val="0"/>
      <w:marTop w:val="0"/>
      <w:marBottom w:val="0"/>
      <w:divBdr>
        <w:top w:val="none" w:sz="0" w:space="0" w:color="auto"/>
        <w:left w:val="none" w:sz="0" w:space="0" w:color="auto"/>
        <w:bottom w:val="none" w:sz="0" w:space="0" w:color="auto"/>
        <w:right w:val="none" w:sz="0" w:space="0" w:color="auto"/>
      </w:divBdr>
    </w:div>
    <w:div w:id="283852237">
      <w:bodyDiv w:val="1"/>
      <w:marLeft w:val="0"/>
      <w:marRight w:val="0"/>
      <w:marTop w:val="0"/>
      <w:marBottom w:val="0"/>
      <w:divBdr>
        <w:top w:val="none" w:sz="0" w:space="0" w:color="auto"/>
        <w:left w:val="none" w:sz="0" w:space="0" w:color="auto"/>
        <w:bottom w:val="none" w:sz="0" w:space="0" w:color="auto"/>
        <w:right w:val="none" w:sz="0" w:space="0" w:color="auto"/>
      </w:divBdr>
      <w:divsChild>
        <w:div w:id="1178807780">
          <w:marLeft w:val="0"/>
          <w:marRight w:val="0"/>
          <w:marTop w:val="0"/>
          <w:marBottom w:val="0"/>
          <w:divBdr>
            <w:top w:val="none" w:sz="0" w:space="0" w:color="auto"/>
            <w:left w:val="none" w:sz="0" w:space="0" w:color="auto"/>
            <w:bottom w:val="none" w:sz="0" w:space="0" w:color="auto"/>
            <w:right w:val="none" w:sz="0" w:space="0" w:color="auto"/>
          </w:divBdr>
          <w:divsChild>
            <w:div w:id="2103792651">
              <w:marLeft w:val="0"/>
              <w:marRight w:val="0"/>
              <w:marTop w:val="0"/>
              <w:marBottom w:val="0"/>
              <w:divBdr>
                <w:top w:val="none" w:sz="0" w:space="0" w:color="auto"/>
                <w:left w:val="none" w:sz="0" w:space="0" w:color="auto"/>
                <w:bottom w:val="none" w:sz="0" w:space="0" w:color="auto"/>
                <w:right w:val="none" w:sz="0" w:space="0" w:color="auto"/>
              </w:divBdr>
              <w:divsChild>
                <w:div w:id="1563904335">
                  <w:marLeft w:val="0"/>
                  <w:marRight w:val="212"/>
                  <w:marTop w:val="0"/>
                  <w:marBottom w:val="0"/>
                  <w:divBdr>
                    <w:top w:val="none" w:sz="0" w:space="0" w:color="auto"/>
                    <w:left w:val="none" w:sz="0" w:space="0" w:color="auto"/>
                    <w:bottom w:val="none" w:sz="0" w:space="0" w:color="auto"/>
                    <w:right w:val="none" w:sz="0" w:space="0" w:color="auto"/>
                  </w:divBdr>
                  <w:divsChild>
                    <w:div w:id="325015864">
                      <w:marLeft w:val="0"/>
                      <w:marRight w:val="0"/>
                      <w:marTop w:val="0"/>
                      <w:marBottom w:val="0"/>
                      <w:divBdr>
                        <w:top w:val="none" w:sz="0" w:space="0" w:color="auto"/>
                        <w:left w:val="none" w:sz="0" w:space="0" w:color="auto"/>
                        <w:bottom w:val="none" w:sz="0" w:space="0" w:color="auto"/>
                        <w:right w:val="none" w:sz="0" w:space="0" w:color="auto"/>
                      </w:divBdr>
                      <w:divsChild>
                        <w:div w:id="156925254">
                          <w:marLeft w:val="0"/>
                          <w:marRight w:val="0"/>
                          <w:marTop w:val="0"/>
                          <w:marBottom w:val="0"/>
                          <w:divBdr>
                            <w:top w:val="none" w:sz="0" w:space="0" w:color="auto"/>
                            <w:left w:val="none" w:sz="0" w:space="0" w:color="auto"/>
                            <w:bottom w:val="none" w:sz="0" w:space="0" w:color="auto"/>
                            <w:right w:val="none" w:sz="0" w:space="0" w:color="auto"/>
                          </w:divBdr>
                          <w:divsChild>
                            <w:div w:id="174535901">
                              <w:marLeft w:val="0"/>
                              <w:marRight w:val="0"/>
                              <w:marTop w:val="0"/>
                              <w:marBottom w:val="0"/>
                              <w:divBdr>
                                <w:top w:val="none" w:sz="0" w:space="0" w:color="auto"/>
                                <w:left w:val="none" w:sz="0" w:space="0" w:color="auto"/>
                                <w:bottom w:val="none" w:sz="0" w:space="0" w:color="auto"/>
                                <w:right w:val="none" w:sz="0" w:space="0" w:color="auto"/>
                              </w:divBdr>
                              <w:divsChild>
                                <w:div w:id="1930001086">
                                  <w:marLeft w:val="0"/>
                                  <w:marRight w:val="0"/>
                                  <w:marTop w:val="0"/>
                                  <w:marBottom w:val="0"/>
                                  <w:divBdr>
                                    <w:top w:val="none" w:sz="0" w:space="0" w:color="auto"/>
                                    <w:left w:val="none" w:sz="0" w:space="0" w:color="auto"/>
                                    <w:bottom w:val="none" w:sz="0" w:space="0" w:color="auto"/>
                                    <w:right w:val="none" w:sz="0" w:space="0" w:color="auto"/>
                                  </w:divBdr>
                                  <w:divsChild>
                                    <w:div w:id="1219591750">
                                      <w:marLeft w:val="0"/>
                                      <w:marRight w:val="0"/>
                                      <w:marTop w:val="0"/>
                                      <w:marBottom w:val="0"/>
                                      <w:divBdr>
                                        <w:top w:val="none" w:sz="0" w:space="0" w:color="auto"/>
                                        <w:left w:val="none" w:sz="0" w:space="0" w:color="auto"/>
                                        <w:bottom w:val="none" w:sz="0" w:space="0" w:color="auto"/>
                                        <w:right w:val="none" w:sz="0" w:space="0" w:color="auto"/>
                                      </w:divBdr>
                                      <w:divsChild>
                                        <w:div w:id="1190295399">
                                          <w:marLeft w:val="0"/>
                                          <w:marRight w:val="0"/>
                                          <w:marTop w:val="0"/>
                                          <w:marBottom w:val="0"/>
                                          <w:divBdr>
                                            <w:top w:val="none" w:sz="0" w:space="0" w:color="auto"/>
                                            <w:left w:val="none" w:sz="0" w:space="0" w:color="auto"/>
                                            <w:bottom w:val="none" w:sz="0" w:space="0" w:color="auto"/>
                                            <w:right w:val="none" w:sz="0" w:space="0" w:color="auto"/>
                                          </w:divBdr>
                                          <w:divsChild>
                                            <w:div w:id="1721906035">
                                              <w:marLeft w:val="0"/>
                                              <w:marRight w:val="0"/>
                                              <w:marTop w:val="0"/>
                                              <w:marBottom w:val="0"/>
                                              <w:divBdr>
                                                <w:top w:val="none" w:sz="0" w:space="0" w:color="auto"/>
                                                <w:left w:val="none" w:sz="0" w:space="0" w:color="auto"/>
                                                <w:bottom w:val="none" w:sz="0" w:space="0" w:color="auto"/>
                                                <w:right w:val="none" w:sz="0" w:space="0" w:color="auto"/>
                                              </w:divBdr>
                                              <w:divsChild>
                                                <w:div w:id="796725345">
                                                  <w:marLeft w:val="0"/>
                                                  <w:marRight w:val="0"/>
                                                  <w:marTop w:val="0"/>
                                                  <w:marBottom w:val="0"/>
                                                  <w:divBdr>
                                                    <w:top w:val="none" w:sz="0" w:space="0" w:color="auto"/>
                                                    <w:left w:val="none" w:sz="0" w:space="0" w:color="auto"/>
                                                    <w:bottom w:val="single" w:sz="6" w:space="0" w:color="BBC1CD"/>
                                                    <w:right w:val="none" w:sz="0" w:space="0" w:color="auto"/>
                                                  </w:divBdr>
                                                  <w:divsChild>
                                                    <w:div w:id="2039619070">
                                                      <w:marLeft w:val="0"/>
                                                      <w:marRight w:val="0"/>
                                                      <w:marTop w:val="0"/>
                                                      <w:marBottom w:val="0"/>
                                                      <w:divBdr>
                                                        <w:top w:val="single" w:sz="2" w:space="0" w:color="B3B3B3"/>
                                                        <w:left w:val="single" w:sz="6" w:space="0" w:color="B3B3B3"/>
                                                        <w:bottom w:val="single" w:sz="2" w:space="0" w:color="B3B3B3"/>
                                                        <w:right w:val="single" w:sz="6" w:space="0" w:color="B3B3B3"/>
                                                      </w:divBdr>
                                                      <w:divsChild>
                                                        <w:div w:id="400450190">
                                                          <w:marLeft w:val="0"/>
                                                          <w:marRight w:val="0"/>
                                                          <w:marTop w:val="0"/>
                                                          <w:marBottom w:val="0"/>
                                                          <w:divBdr>
                                                            <w:top w:val="none" w:sz="0" w:space="0" w:color="auto"/>
                                                            <w:left w:val="none" w:sz="0" w:space="0" w:color="auto"/>
                                                            <w:bottom w:val="none" w:sz="0" w:space="0" w:color="auto"/>
                                                            <w:right w:val="none" w:sz="0" w:space="0" w:color="auto"/>
                                                          </w:divBdr>
                                                          <w:divsChild>
                                                            <w:div w:id="1316109167">
                                                              <w:marLeft w:val="0"/>
                                                              <w:marRight w:val="0"/>
                                                              <w:marTop w:val="0"/>
                                                              <w:marBottom w:val="0"/>
                                                              <w:divBdr>
                                                                <w:top w:val="none" w:sz="0" w:space="0" w:color="auto"/>
                                                                <w:left w:val="none" w:sz="0" w:space="0" w:color="auto"/>
                                                                <w:bottom w:val="none" w:sz="0" w:space="0" w:color="auto"/>
                                                                <w:right w:val="none" w:sz="0" w:space="0" w:color="auto"/>
                                                              </w:divBdr>
                                                              <w:divsChild>
                                                                <w:div w:id="218396956">
                                                                  <w:marLeft w:val="71"/>
                                                                  <w:marRight w:val="71"/>
                                                                  <w:marTop w:val="0"/>
                                                                  <w:marBottom w:val="0"/>
                                                                  <w:divBdr>
                                                                    <w:top w:val="none" w:sz="0" w:space="0" w:color="auto"/>
                                                                    <w:left w:val="none" w:sz="0" w:space="0" w:color="auto"/>
                                                                    <w:bottom w:val="none" w:sz="0" w:space="0" w:color="auto"/>
                                                                    <w:right w:val="none" w:sz="0" w:space="0" w:color="auto"/>
                                                                  </w:divBdr>
                                                                  <w:divsChild>
                                                                    <w:div w:id="1593124366">
                                                                      <w:marLeft w:val="0"/>
                                                                      <w:marRight w:val="0"/>
                                                                      <w:marTop w:val="0"/>
                                                                      <w:marBottom w:val="0"/>
                                                                      <w:divBdr>
                                                                        <w:top w:val="none" w:sz="0" w:space="0" w:color="auto"/>
                                                                        <w:left w:val="none" w:sz="0" w:space="0" w:color="auto"/>
                                                                        <w:bottom w:val="none" w:sz="0" w:space="0" w:color="auto"/>
                                                                        <w:right w:val="none" w:sz="0" w:space="0" w:color="auto"/>
                                                                      </w:divBdr>
                                                                      <w:divsChild>
                                                                        <w:div w:id="187455603">
                                                                          <w:marLeft w:val="0"/>
                                                                          <w:marRight w:val="0"/>
                                                                          <w:marTop w:val="0"/>
                                                                          <w:marBottom w:val="0"/>
                                                                          <w:divBdr>
                                                                            <w:top w:val="none" w:sz="0" w:space="0" w:color="auto"/>
                                                                            <w:left w:val="none" w:sz="0" w:space="0" w:color="auto"/>
                                                                            <w:bottom w:val="none" w:sz="0" w:space="0" w:color="auto"/>
                                                                            <w:right w:val="none" w:sz="0" w:space="0" w:color="auto"/>
                                                                          </w:divBdr>
                                                                          <w:divsChild>
                                                                            <w:div w:id="1530098700">
                                                                              <w:marLeft w:val="0"/>
                                                                              <w:marRight w:val="0"/>
                                                                              <w:marTop w:val="0"/>
                                                                              <w:marBottom w:val="42"/>
                                                                              <w:divBdr>
                                                                                <w:top w:val="none" w:sz="0" w:space="0" w:color="auto"/>
                                                                                <w:left w:val="none" w:sz="0" w:space="0" w:color="auto"/>
                                                                                <w:bottom w:val="none" w:sz="0" w:space="0" w:color="auto"/>
                                                                                <w:right w:val="none" w:sz="0" w:space="0" w:color="auto"/>
                                                                              </w:divBdr>
                                                                              <w:divsChild>
                                                                                <w:div w:id="36586026">
                                                                                  <w:marLeft w:val="0"/>
                                                                                  <w:marRight w:val="0"/>
                                                                                  <w:marTop w:val="0"/>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088126">
      <w:bodyDiv w:val="1"/>
      <w:marLeft w:val="0"/>
      <w:marRight w:val="0"/>
      <w:marTop w:val="0"/>
      <w:marBottom w:val="0"/>
      <w:divBdr>
        <w:top w:val="none" w:sz="0" w:space="0" w:color="auto"/>
        <w:left w:val="none" w:sz="0" w:space="0" w:color="auto"/>
        <w:bottom w:val="none" w:sz="0" w:space="0" w:color="auto"/>
        <w:right w:val="none" w:sz="0" w:space="0" w:color="auto"/>
      </w:divBdr>
    </w:div>
    <w:div w:id="310719741">
      <w:bodyDiv w:val="1"/>
      <w:marLeft w:val="0"/>
      <w:marRight w:val="0"/>
      <w:marTop w:val="0"/>
      <w:marBottom w:val="0"/>
      <w:divBdr>
        <w:top w:val="none" w:sz="0" w:space="0" w:color="auto"/>
        <w:left w:val="none" w:sz="0" w:space="0" w:color="auto"/>
        <w:bottom w:val="none" w:sz="0" w:space="0" w:color="auto"/>
        <w:right w:val="none" w:sz="0" w:space="0" w:color="auto"/>
      </w:divBdr>
    </w:div>
    <w:div w:id="412629482">
      <w:bodyDiv w:val="1"/>
      <w:marLeft w:val="0"/>
      <w:marRight w:val="0"/>
      <w:marTop w:val="0"/>
      <w:marBottom w:val="0"/>
      <w:divBdr>
        <w:top w:val="none" w:sz="0" w:space="0" w:color="auto"/>
        <w:left w:val="none" w:sz="0" w:space="0" w:color="auto"/>
        <w:bottom w:val="none" w:sz="0" w:space="0" w:color="auto"/>
        <w:right w:val="none" w:sz="0" w:space="0" w:color="auto"/>
      </w:divBdr>
    </w:div>
    <w:div w:id="433937958">
      <w:bodyDiv w:val="1"/>
      <w:marLeft w:val="0"/>
      <w:marRight w:val="0"/>
      <w:marTop w:val="0"/>
      <w:marBottom w:val="0"/>
      <w:divBdr>
        <w:top w:val="none" w:sz="0" w:space="0" w:color="auto"/>
        <w:left w:val="none" w:sz="0" w:space="0" w:color="auto"/>
        <w:bottom w:val="none" w:sz="0" w:space="0" w:color="auto"/>
        <w:right w:val="none" w:sz="0" w:space="0" w:color="auto"/>
      </w:divBdr>
    </w:div>
    <w:div w:id="442041400">
      <w:bodyDiv w:val="1"/>
      <w:marLeft w:val="0"/>
      <w:marRight w:val="0"/>
      <w:marTop w:val="0"/>
      <w:marBottom w:val="0"/>
      <w:divBdr>
        <w:top w:val="none" w:sz="0" w:space="0" w:color="auto"/>
        <w:left w:val="none" w:sz="0" w:space="0" w:color="auto"/>
        <w:bottom w:val="none" w:sz="0" w:space="0" w:color="auto"/>
        <w:right w:val="none" w:sz="0" w:space="0" w:color="auto"/>
      </w:divBdr>
    </w:div>
    <w:div w:id="573052052">
      <w:bodyDiv w:val="1"/>
      <w:marLeft w:val="0"/>
      <w:marRight w:val="0"/>
      <w:marTop w:val="0"/>
      <w:marBottom w:val="0"/>
      <w:divBdr>
        <w:top w:val="none" w:sz="0" w:space="0" w:color="auto"/>
        <w:left w:val="none" w:sz="0" w:space="0" w:color="auto"/>
        <w:bottom w:val="none" w:sz="0" w:space="0" w:color="auto"/>
        <w:right w:val="none" w:sz="0" w:space="0" w:color="auto"/>
      </w:divBdr>
    </w:div>
    <w:div w:id="583681505">
      <w:bodyDiv w:val="1"/>
      <w:marLeft w:val="0"/>
      <w:marRight w:val="0"/>
      <w:marTop w:val="0"/>
      <w:marBottom w:val="0"/>
      <w:divBdr>
        <w:top w:val="none" w:sz="0" w:space="0" w:color="auto"/>
        <w:left w:val="none" w:sz="0" w:space="0" w:color="auto"/>
        <w:bottom w:val="none" w:sz="0" w:space="0" w:color="auto"/>
        <w:right w:val="none" w:sz="0" w:space="0" w:color="auto"/>
      </w:divBdr>
    </w:div>
    <w:div w:id="673067312">
      <w:bodyDiv w:val="1"/>
      <w:marLeft w:val="0"/>
      <w:marRight w:val="0"/>
      <w:marTop w:val="0"/>
      <w:marBottom w:val="0"/>
      <w:divBdr>
        <w:top w:val="none" w:sz="0" w:space="0" w:color="auto"/>
        <w:left w:val="none" w:sz="0" w:space="0" w:color="auto"/>
        <w:bottom w:val="none" w:sz="0" w:space="0" w:color="auto"/>
        <w:right w:val="none" w:sz="0" w:space="0" w:color="auto"/>
      </w:divBdr>
    </w:div>
    <w:div w:id="873151896">
      <w:bodyDiv w:val="1"/>
      <w:marLeft w:val="0"/>
      <w:marRight w:val="0"/>
      <w:marTop w:val="0"/>
      <w:marBottom w:val="0"/>
      <w:divBdr>
        <w:top w:val="none" w:sz="0" w:space="0" w:color="auto"/>
        <w:left w:val="none" w:sz="0" w:space="0" w:color="auto"/>
        <w:bottom w:val="none" w:sz="0" w:space="0" w:color="auto"/>
        <w:right w:val="none" w:sz="0" w:space="0" w:color="auto"/>
      </w:divBdr>
    </w:div>
    <w:div w:id="1054426982">
      <w:bodyDiv w:val="1"/>
      <w:marLeft w:val="0"/>
      <w:marRight w:val="0"/>
      <w:marTop w:val="0"/>
      <w:marBottom w:val="0"/>
      <w:divBdr>
        <w:top w:val="none" w:sz="0" w:space="0" w:color="auto"/>
        <w:left w:val="none" w:sz="0" w:space="0" w:color="auto"/>
        <w:bottom w:val="none" w:sz="0" w:space="0" w:color="auto"/>
        <w:right w:val="none" w:sz="0" w:space="0" w:color="auto"/>
      </w:divBdr>
    </w:div>
    <w:div w:id="1062631936">
      <w:bodyDiv w:val="1"/>
      <w:marLeft w:val="0"/>
      <w:marRight w:val="0"/>
      <w:marTop w:val="0"/>
      <w:marBottom w:val="0"/>
      <w:divBdr>
        <w:top w:val="none" w:sz="0" w:space="0" w:color="auto"/>
        <w:left w:val="none" w:sz="0" w:space="0" w:color="auto"/>
        <w:bottom w:val="none" w:sz="0" w:space="0" w:color="auto"/>
        <w:right w:val="none" w:sz="0" w:space="0" w:color="auto"/>
      </w:divBdr>
    </w:div>
    <w:div w:id="1364550357">
      <w:bodyDiv w:val="1"/>
      <w:marLeft w:val="0"/>
      <w:marRight w:val="0"/>
      <w:marTop w:val="0"/>
      <w:marBottom w:val="0"/>
      <w:divBdr>
        <w:top w:val="none" w:sz="0" w:space="0" w:color="auto"/>
        <w:left w:val="none" w:sz="0" w:space="0" w:color="auto"/>
        <w:bottom w:val="none" w:sz="0" w:space="0" w:color="auto"/>
        <w:right w:val="none" w:sz="0" w:space="0" w:color="auto"/>
      </w:divBdr>
    </w:div>
    <w:div w:id="1477603560">
      <w:bodyDiv w:val="1"/>
      <w:marLeft w:val="0"/>
      <w:marRight w:val="0"/>
      <w:marTop w:val="0"/>
      <w:marBottom w:val="0"/>
      <w:divBdr>
        <w:top w:val="none" w:sz="0" w:space="0" w:color="auto"/>
        <w:left w:val="none" w:sz="0" w:space="0" w:color="auto"/>
        <w:bottom w:val="none" w:sz="0" w:space="0" w:color="auto"/>
        <w:right w:val="none" w:sz="0" w:space="0" w:color="auto"/>
      </w:divBdr>
    </w:div>
    <w:div w:id="1489520377">
      <w:bodyDiv w:val="1"/>
      <w:marLeft w:val="0"/>
      <w:marRight w:val="0"/>
      <w:marTop w:val="0"/>
      <w:marBottom w:val="0"/>
      <w:divBdr>
        <w:top w:val="none" w:sz="0" w:space="0" w:color="auto"/>
        <w:left w:val="none" w:sz="0" w:space="0" w:color="auto"/>
        <w:bottom w:val="none" w:sz="0" w:space="0" w:color="auto"/>
        <w:right w:val="none" w:sz="0" w:space="0" w:color="auto"/>
      </w:divBdr>
    </w:div>
    <w:div w:id="1579441523">
      <w:bodyDiv w:val="1"/>
      <w:marLeft w:val="0"/>
      <w:marRight w:val="0"/>
      <w:marTop w:val="0"/>
      <w:marBottom w:val="0"/>
      <w:divBdr>
        <w:top w:val="none" w:sz="0" w:space="0" w:color="auto"/>
        <w:left w:val="none" w:sz="0" w:space="0" w:color="auto"/>
        <w:bottom w:val="none" w:sz="0" w:space="0" w:color="auto"/>
        <w:right w:val="none" w:sz="0" w:space="0" w:color="auto"/>
      </w:divBdr>
    </w:div>
    <w:div w:id="1587760092">
      <w:bodyDiv w:val="1"/>
      <w:marLeft w:val="0"/>
      <w:marRight w:val="0"/>
      <w:marTop w:val="0"/>
      <w:marBottom w:val="0"/>
      <w:divBdr>
        <w:top w:val="none" w:sz="0" w:space="0" w:color="auto"/>
        <w:left w:val="none" w:sz="0" w:space="0" w:color="auto"/>
        <w:bottom w:val="none" w:sz="0" w:space="0" w:color="auto"/>
        <w:right w:val="none" w:sz="0" w:space="0" w:color="auto"/>
      </w:divBdr>
    </w:div>
    <w:div w:id="1732775172">
      <w:bodyDiv w:val="1"/>
      <w:marLeft w:val="0"/>
      <w:marRight w:val="0"/>
      <w:marTop w:val="0"/>
      <w:marBottom w:val="0"/>
      <w:divBdr>
        <w:top w:val="none" w:sz="0" w:space="0" w:color="auto"/>
        <w:left w:val="none" w:sz="0" w:space="0" w:color="auto"/>
        <w:bottom w:val="none" w:sz="0" w:space="0" w:color="auto"/>
        <w:right w:val="none" w:sz="0" w:space="0" w:color="auto"/>
      </w:divBdr>
    </w:div>
    <w:div w:id="1740210067">
      <w:bodyDiv w:val="1"/>
      <w:marLeft w:val="0"/>
      <w:marRight w:val="0"/>
      <w:marTop w:val="0"/>
      <w:marBottom w:val="0"/>
      <w:divBdr>
        <w:top w:val="none" w:sz="0" w:space="0" w:color="auto"/>
        <w:left w:val="none" w:sz="0" w:space="0" w:color="auto"/>
        <w:bottom w:val="none" w:sz="0" w:space="0" w:color="auto"/>
        <w:right w:val="none" w:sz="0" w:space="0" w:color="auto"/>
      </w:divBdr>
    </w:div>
    <w:div w:id="1767773302">
      <w:bodyDiv w:val="1"/>
      <w:marLeft w:val="0"/>
      <w:marRight w:val="0"/>
      <w:marTop w:val="0"/>
      <w:marBottom w:val="0"/>
      <w:divBdr>
        <w:top w:val="none" w:sz="0" w:space="0" w:color="auto"/>
        <w:left w:val="none" w:sz="0" w:space="0" w:color="auto"/>
        <w:bottom w:val="none" w:sz="0" w:space="0" w:color="auto"/>
        <w:right w:val="none" w:sz="0" w:space="0" w:color="auto"/>
      </w:divBdr>
    </w:div>
    <w:div w:id="1794590151">
      <w:bodyDiv w:val="1"/>
      <w:marLeft w:val="0"/>
      <w:marRight w:val="0"/>
      <w:marTop w:val="0"/>
      <w:marBottom w:val="0"/>
      <w:divBdr>
        <w:top w:val="none" w:sz="0" w:space="0" w:color="auto"/>
        <w:left w:val="none" w:sz="0" w:space="0" w:color="auto"/>
        <w:bottom w:val="none" w:sz="0" w:space="0" w:color="auto"/>
        <w:right w:val="none" w:sz="0" w:space="0" w:color="auto"/>
      </w:divBdr>
    </w:div>
    <w:div w:id="1807162018">
      <w:bodyDiv w:val="1"/>
      <w:marLeft w:val="0"/>
      <w:marRight w:val="0"/>
      <w:marTop w:val="0"/>
      <w:marBottom w:val="0"/>
      <w:divBdr>
        <w:top w:val="none" w:sz="0" w:space="0" w:color="auto"/>
        <w:left w:val="none" w:sz="0" w:space="0" w:color="auto"/>
        <w:bottom w:val="none" w:sz="0" w:space="0" w:color="auto"/>
        <w:right w:val="none" w:sz="0" w:space="0" w:color="auto"/>
      </w:divBdr>
    </w:div>
    <w:div w:id="1945842072">
      <w:bodyDiv w:val="1"/>
      <w:marLeft w:val="0"/>
      <w:marRight w:val="0"/>
      <w:marTop w:val="0"/>
      <w:marBottom w:val="0"/>
      <w:divBdr>
        <w:top w:val="none" w:sz="0" w:space="0" w:color="auto"/>
        <w:left w:val="none" w:sz="0" w:space="0" w:color="auto"/>
        <w:bottom w:val="none" w:sz="0" w:space="0" w:color="auto"/>
        <w:right w:val="none" w:sz="0" w:space="0" w:color="auto"/>
      </w:divBdr>
    </w:div>
    <w:div w:id="1986474264">
      <w:bodyDiv w:val="1"/>
      <w:marLeft w:val="0"/>
      <w:marRight w:val="0"/>
      <w:marTop w:val="0"/>
      <w:marBottom w:val="0"/>
      <w:divBdr>
        <w:top w:val="none" w:sz="0" w:space="0" w:color="auto"/>
        <w:left w:val="none" w:sz="0" w:space="0" w:color="auto"/>
        <w:bottom w:val="none" w:sz="0" w:space="0" w:color="auto"/>
        <w:right w:val="none" w:sz="0" w:space="0" w:color="auto"/>
      </w:divBdr>
    </w:div>
    <w:div w:id="1991866211">
      <w:marLeft w:val="0"/>
      <w:marRight w:val="0"/>
      <w:marTop w:val="0"/>
      <w:marBottom w:val="0"/>
      <w:divBdr>
        <w:top w:val="none" w:sz="0" w:space="0" w:color="auto"/>
        <w:left w:val="none" w:sz="0" w:space="0" w:color="auto"/>
        <w:bottom w:val="none" w:sz="0" w:space="0" w:color="auto"/>
        <w:right w:val="none" w:sz="0" w:space="0" w:color="auto"/>
      </w:divBdr>
    </w:div>
    <w:div w:id="1991866212">
      <w:marLeft w:val="0"/>
      <w:marRight w:val="0"/>
      <w:marTop w:val="0"/>
      <w:marBottom w:val="0"/>
      <w:divBdr>
        <w:top w:val="none" w:sz="0" w:space="0" w:color="auto"/>
        <w:left w:val="none" w:sz="0" w:space="0" w:color="auto"/>
        <w:bottom w:val="none" w:sz="0" w:space="0" w:color="auto"/>
        <w:right w:val="none" w:sz="0" w:space="0" w:color="auto"/>
      </w:divBdr>
    </w:div>
    <w:div w:id="1991866213">
      <w:marLeft w:val="0"/>
      <w:marRight w:val="0"/>
      <w:marTop w:val="0"/>
      <w:marBottom w:val="0"/>
      <w:divBdr>
        <w:top w:val="none" w:sz="0" w:space="0" w:color="auto"/>
        <w:left w:val="none" w:sz="0" w:space="0" w:color="auto"/>
        <w:bottom w:val="none" w:sz="0" w:space="0" w:color="auto"/>
        <w:right w:val="none" w:sz="0" w:space="0" w:color="auto"/>
      </w:divBdr>
    </w:div>
    <w:div w:id="1991866214">
      <w:marLeft w:val="0"/>
      <w:marRight w:val="0"/>
      <w:marTop w:val="0"/>
      <w:marBottom w:val="0"/>
      <w:divBdr>
        <w:top w:val="none" w:sz="0" w:space="0" w:color="auto"/>
        <w:left w:val="none" w:sz="0" w:space="0" w:color="auto"/>
        <w:bottom w:val="none" w:sz="0" w:space="0" w:color="auto"/>
        <w:right w:val="none" w:sz="0" w:space="0" w:color="auto"/>
      </w:divBdr>
    </w:div>
    <w:div w:id="1991866215">
      <w:marLeft w:val="0"/>
      <w:marRight w:val="0"/>
      <w:marTop w:val="0"/>
      <w:marBottom w:val="0"/>
      <w:divBdr>
        <w:top w:val="none" w:sz="0" w:space="0" w:color="auto"/>
        <w:left w:val="none" w:sz="0" w:space="0" w:color="auto"/>
        <w:bottom w:val="none" w:sz="0" w:space="0" w:color="auto"/>
        <w:right w:val="none" w:sz="0" w:space="0" w:color="auto"/>
      </w:divBdr>
    </w:div>
    <w:div w:id="1991866216">
      <w:marLeft w:val="0"/>
      <w:marRight w:val="0"/>
      <w:marTop w:val="0"/>
      <w:marBottom w:val="0"/>
      <w:divBdr>
        <w:top w:val="none" w:sz="0" w:space="0" w:color="auto"/>
        <w:left w:val="none" w:sz="0" w:space="0" w:color="auto"/>
        <w:bottom w:val="none" w:sz="0" w:space="0" w:color="auto"/>
        <w:right w:val="none" w:sz="0" w:space="0" w:color="auto"/>
      </w:divBdr>
      <w:divsChild>
        <w:div w:id="1991866217">
          <w:marLeft w:val="0"/>
          <w:marRight w:val="0"/>
          <w:marTop w:val="0"/>
          <w:marBottom w:val="0"/>
          <w:divBdr>
            <w:top w:val="none" w:sz="0" w:space="0" w:color="auto"/>
            <w:left w:val="none" w:sz="0" w:space="0" w:color="auto"/>
            <w:bottom w:val="none" w:sz="0" w:space="0" w:color="auto"/>
            <w:right w:val="none" w:sz="0" w:space="0" w:color="auto"/>
          </w:divBdr>
          <w:divsChild>
            <w:div w:id="199186621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2006278199">
      <w:bodyDiv w:val="1"/>
      <w:marLeft w:val="0"/>
      <w:marRight w:val="0"/>
      <w:marTop w:val="0"/>
      <w:marBottom w:val="0"/>
      <w:divBdr>
        <w:top w:val="none" w:sz="0" w:space="0" w:color="auto"/>
        <w:left w:val="none" w:sz="0" w:space="0" w:color="auto"/>
        <w:bottom w:val="none" w:sz="0" w:space="0" w:color="auto"/>
        <w:right w:val="none" w:sz="0" w:space="0" w:color="auto"/>
      </w:divBdr>
    </w:div>
    <w:div w:id="21079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nierosinfronteras@uniandes.edu.co" TargetMode="External"/><Relationship Id="rId13" Type="http://schemas.openxmlformats.org/officeDocument/2006/relationships/hyperlink" Target="http://isfcolombia.uniandes.edu.co/" TargetMode="External"/><Relationship Id="rId18" Type="http://schemas.openxmlformats.org/officeDocument/2006/relationships/hyperlink" Target="http://isfcolombia.uniandes.edu.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genierosinfronteras@uniandes.edu.co" TargetMode="External"/><Relationship Id="rId2" Type="http://schemas.openxmlformats.org/officeDocument/2006/relationships/numbering" Target="numbering.xml"/><Relationship Id="rId16" Type="http://schemas.openxmlformats.org/officeDocument/2006/relationships/hyperlink" Target="http://isfcolombia.uniandes.edu.co/images/documentos/cartadedescargos2013.doc" TargetMode="External"/><Relationship Id="rId20" Type="http://schemas.openxmlformats.org/officeDocument/2006/relationships/hyperlink" Target="http://www.asocam.org/biblioteca/files/original/4375d6b0e361f869a3195bb49c3d488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fcolombia.uniandes.edu.co/"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facebook.com/isfcolombia" TargetMode="External"/><Relationship Id="rId19" Type="http://schemas.openxmlformats.org/officeDocument/2006/relationships/hyperlink" Target="http://isfcolombia.uniandes.edu.co" TargetMode="External"/><Relationship Id="rId4" Type="http://schemas.openxmlformats.org/officeDocument/2006/relationships/settings" Target="settings.xml"/><Relationship Id="rId9" Type="http://schemas.openxmlformats.org/officeDocument/2006/relationships/hyperlink" Target="http://isfcolombia.uniandes.edu.co" TargetMode="External"/><Relationship Id="rId14" Type="http://schemas.openxmlformats.org/officeDocument/2006/relationships/hyperlink" Target="mailto:ingenierosinfronteras@uniandes.edu.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Ger11</b:Tag>
    <b:SourceType>JournalArticle</b:SourceType>
    <b:Guid>{63C95C72-251B-4415-A7E8-4F4F5837799B}</b:Guid>
    <b:Author>
      <b:Author>
        <b:NameList>
          <b:Person>
            <b:Last>Melo</b:Last>
            <b:First>Germán</b:First>
            <b:Middle>Eliécer Rodríguez</b:Middle>
          </b:Person>
        </b:NameList>
      </b:Author>
    </b:Author>
    <b:Title>Apropiación y masificación de las tecnologías de la informqción y las comunicaciones (tic) en las cadenas productivas como determinante par a la competitividad de las mipyme</b:Title>
    <b:Year>2011</b:Year>
    <b:JournalName>Revista Criterio Libre</b:JournalName>
    <b:RefOrder>1</b:RefOrder>
  </b:Source>
</b:Sources>
</file>

<file path=customXml/itemProps1.xml><?xml version="1.0" encoding="utf-8"?>
<ds:datastoreItem xmlns:ds="http://schemas.openxmlformats.org/officeDocument/2006/customXml" ds:itemID="{F83FC1E1-2579-43F9-BFFA-AB4056C4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2527</Words>
  <Characters>13900</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 DE VERANO ISF</vt:lpstr>
      <vt:lpstr>CURSO DE VERANO ISF</vt:lpstr>
    </vt:vector>
  </TitlesOfParts>
  <Company>Casa</Company>
  <LinksUpToDate>false</LinksUpToDate>
  <CharactersWithSpaces>16395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VERANO ISF</dc:title>
  <dc:creator>Andres Esteban Acero López</dc:creator>
  <cp:lastModifiedBy>Andres Esteban Acero López</cp:lastModifiedBy>
  <cp:revision>6</cp:revision>
  <cp:lastPrinted>2014-04-21T15:37:00Z</cp:lastPrinted>
  <dcterms:created xsi:type="dcterms:W3CDTF">2015-07-17T13:55:00Z</dcterms:created>
  <dcterms:modified xsi:type="dcterms:W3CDTF">2015-07-29T14:21:00Z</dcterms:modified>
</cp:coreProperties>
</file>